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9967CB" w14:textId="25670BD3" w:rsidR="00133D71" w:rsidRPr="00AA71C7" w:rsidRDefault="00CB678B" w:rsidP="00C45A99">
      <w:pPr>
        <w:pStyle w:val="Title"/>
        <w:jc w:val="left"/>
      </w:pPr>
      <w:bookmarkStart w:id="0" w:name="OLE_LINK1"/>
      <w:bookmarkStart w:id="1" w:name="OLE_LINK2"/>
      <w:r>
        <w:rPr>
          <w:sz w:val="52"/>
          <w:szCs w:val="32"/>
        </w:rPr>
        <w:t>NEWS RELEASE</w:t>
      </w:r>
    </w:p>
    <w:p w14:paraId="0D2FCA5D" w14:textId="77777777" w:rsidR="00133D71" w:rsidRDefault="00133D71" w:rsidP="00C45A99"/>
    <w:bookmarkEnd w:id="0"/>
    <w:bookmarkEnd w:id="1"/>
    <w:p w14:paraId="682126E5" w14:textId="251CDAAF" w:rsidR="006B4F49" w:rsidRPr="00521FA2" w:rsidRDefault="006B4F49" w:rsidP="006B4F49">
      <w:pPr>
        <w:tabs>
          <w:tab w:val="left" w:pos="4590"/>
        </w:tabs>
        <w:ind w:right="-360"/>
        <w:rPr>
          <w:b/>
          <w:bCs/>
        </w:rPr>
      </w:pPr>
      <w:r w:rsidRPr="4E03D7F8">
        <w:rPr>
          <w:b/>
          <w:bCs/>
        </w:rPr>
        <w:t xml:space="preserve">FOR IMMEDIATE RELEASE: </w:t>
      </w:r>
      <w:r w:rsidR="00422C66">
        <w:t>Mon</w:t>
      </w:r>
      <w:r>
        <w:t xml:space="preserve">day, July </w:t>
      </w:r>
      <w:r w:rsidR="00422C66">
        <w:t>24</w:t>
      </w:r>
      <w:r>
        <w:t>, 2023</w:t>
      </w:r>
    </w:p>
    <w:p w14:paraId="5ADE1D38" w14:textId="77777777" w:rsidR="006B4F49" w:rsidRDefault="006B4F49" w:rsidP="006B4F49">
      <w:pPr>
        <w:tabs>
          <w:tab w:val="left" w:pos="4590"/>
        </w:tabs>
        <w:ind w:right="-360"/>
        <w:rPr>
          <w:b/>
        </w:rPr>
      </w:pPr>
    </w:p>
    <w:p w14:paraId="1613DB1E" w14:textId="41F25004" w:rsidR="006B4F49" w:rsidRDefault="006B4F49" w:rsidP="00422C66">
      <w:pPr>
        <w:ind w:right="-360"/>
        <w:rPr>
          <w:b/>
        </w:rPr>
      </w:pPr>
      <w:r>
        <w:rPr>
          <w:b/>
        </w:rPr>
        <w:t xml:space="preserve">Contact: </w:t>
      </w:r>
      <w:r w:rsidR="00422C66">
        <w:rPr>
          <w:b/>
        </w:rPr>
        <w:tab/>
      </w:r>
      <w:r>
        <w:rPr>
          <w:b/>
        </w:rPr>
        <w:t>Connie Cochran, Community Relations Officer</w:t>
      </w:r>
    </w:p>
    <w:p w14:paraId="12C9C559" w14:textId="77777777" w:rsidR="006B4F49" w:rsidRDefault="006B4F49" w:rsidP="00422C66">
      <w:pPr>
        <w:ind w:left="720" w:right="-360" w:firstLine="720"/>
      </w:pPr>
      <w:r>
        <w:t xml:space="preserve">209-937-8827 (o) / 209-629-1251 (c) / </w:t>
      </w:r>
      <w:hyperlink r:id="rId10" w:history="1">
        <w:r w:rsidRPr="003E5830">
          <w:rPr>
            <w:rStyle w:val="Hyperlink"/>
          </w:rPr>
          <w:t>connie.cochran@stocktonca.gov</w:t>
        </w:r>
      </w:hyperlink>
    </w:p>
    <w:p w14:paraId="2DC43F6A" w14:textId="2CDB7AF3" w:rsidR="002D063C" w:rsidRDefault="002D063C" w:rsidP="00C45A99">
      <w:pPr>
        <w:ind w:right="432"/>
        <w:rPr>
          <w:b/>
        </w:rPr>
      </w:pPr>
    </w:p>
    <w:p w14:paraId="492A7B6C" w14:textId="3C96038A" w:rsidR="00B132D5" w:rsidRDefault="00776FAD" w:rsidP="00547D03">
      <w:pPr>
        <w:pStyle w:val="paragraph"/>
        <w:spacing w:before="0" w:beforeAutospacing="0" w:after="80" w:afterAutospacing="0"/>
        <w:ind w:right="-360"/>
        <w:jc w:val="center"/>
        <w:textAlignment w:val="baseline"/>
        <w:rPr>
          <w:rStyle w:val="normaltextrun"/>
          <w:rFonts w:ascii="Arial" w:hAnsi="Arial" w:cs="Arial"/>
          <w:b/>
          <w:bCs/>
          <w:caps/>
          <w:sz w:val="28"/>
          <w:szCs w:val="28"/>
        </w:rPr>
      </w:pPr>
      <w:r>
        <w:rPr>
          <w:rStyle w:val="normaltextrun"/>
          <w:rFonts w:ascii="Arial" w:hAnsi="Arial" w:cs="Arial"/>
          <w:b/>
          <w:bCs/>
          <w:caps/>
          <w:sz w:val="28"/>
          <w:szCs w:val="28"/>
        </w:rPr>
        <w:t xml:space="preserve">St. mary’s Dining room </w:t>
      </w:r>
      <w:r w:rsidR="00C55094">
        <w:rPr>
          <w:rStyle w:val="normaltextrun"/>
          <w:rFonts w:ascii="Arial" w:hAnsi="Arial" w:cs="Arial"/>
          <w:b/>
          <w:bCs/>
          <w:caps/>
          <w:sz w:val="28"/>
          <w:szCs w:val="28"/>
        </w:rPr>
        <w:t xml:space="preserve">TO </w:t>
      </w:r>
      <w:r w:rsidR="00C27523">
        <w:rPr>
          <w:rStyle w:val="normaltextrun"/>
          <w:rFonts w:ascii="Arial" w:hAnsi="Arial" w:cs="Arial"/>
          <w:b/>
          <w:bCs/>
          <w:caps/>
          <w:sz w:val="28"/>
          <w:szCs w:val="28"/>
        </w:rPr>
        <w:t xml:space="preserve">build hundreds of </w:t>
      </w:r>
      <w:r w:rsidR="00B132D5">
        <w:rPr>
          <w:rStyle w:val="normaltextrun"/>
          <w:rFonts w:ascii="Arial" w:hAnsi="Arial" w:cs="Arial"/>
          <w:b/>
          <w:bCs/>
          <w:caps/>
          <w:sz w:val="28"/>
          <w:szCs w:val="28"/>
        </w:rPr>
        <w:t>low-</w:t>
      </w:r>
      <w:proofErr w:type="gramStart"/>
      <w:r w:rsidR="00B132D5">
        <w:rPr>
          <w:rStyle w:val="normaltextrun"/>
          <w:rFonts w:ascii="Arial" w:hAnsi="Arial" w:cs="Arial"/>
          <w:b/>
          <w:bCs/>
          <w:caps/>
          <w:sz w:val="28"/>
          <w:szCs w:val="28"/>
        </w:rPr>
        <w:t>barrier</w:t>
      </w:r>
      <w:proofErr w:type="gramEnd"/>
      <w:r w:rsidR="00C97C14">
        <w:rPr>
          <w:rStyle w:val="normaltextrun"/>
          <w:rFonts w:ascii="Arial" w:hAnsi="Arial" w:cs="Arial"/>
          <w:b/>
          <w:bCs/>
          <w:caps/>
          <w:sz w:val="28"/>
          <w:szCs w:val="28"/>
        </w:rPr>
        <w:t>, Temporary</w:t>
      </w:r>
      <w:r w:rsidR="00B132D5">
        <w:rPr>
          <w:rStyle w:val="normaltextrun"/>
          <w:rFonts w:ascii="Arial" w:hAnsi="Arial" w:cs="Arial"/>
          <w:b/>
          <w:bCs/>
          <w:caps/>
          <w:sz w:val="28"/>
          <w:szCs w:val="28"/>
        </w:rPr>
        <w:t xml:space="preserve"> </w:t>
      </w:r>
      <w:r w:rsidR="00C27523">
        <w:rPr>
          <w:rStyle w:val="normaltextrun"/>
          <w:rFonts w:ascii="Arial" w:hAnsi="Arial" w:cs="Arial"/>
          <w:b/>
          <w:bCs/>
          <w:caps/>
          <w:sz w:val="28"/>
          <w:szCs w:val="28"/>
        </w:rPr>
        <w:t xml:space="preserve">shelter </w:t>
      </w:r>
      <w:r w:rsidR="00B132D5">
        <w:rPr>
          <w:rStyle w:val="normaltextrun"/>
          <w:rFonts w:ascii="Arial" w:hAnsi="Arial" w:cs="Arial"/>
          <w:b/>
          <w:bCs/>
          <w:caps/>
          <w:sz w:val="28"/>
          <w:szCs w:val="28"/>
        </w:rPr>
        <w:t>units for homeless</w:t>
      </w:r>
    </w:p>
    <w:p w14:paraId="16F3E207" w14:textId="77777777" w:rsidR="00AA65E2" w:rsidRPr="003E465D" w:rsidRDefault="00AA65E2" w:rsidP="00004442">
      <w:pPr>
        <w:pStyle w:val="BodyText"/>
        <w:spacing w:before="5"/>
        <w:ind w:right="-360"/>
        <w:rPr>
          <w:b/>
          <w:bCs/>
          <w:sz w:val="28"/>
          <w:szCs w:val="28"/>
        </w:rPr>
      </w:pPr>
    </w:p>
    <w:p w14:paraId="0CA8E27B" w14:textId="64456D9D" w:rsidR="00B53230" w:rsidRDefault="00AA65E2" w:rsidP="00332DAD">
      <w:pPr>
        <w:spacing w:line="480" w:lineRule="auto"/>
        <w:ind w:right="-630"/>
        <w:rPr>
          <w:rFonts w:cs="Arial"/>
        </w:rPr>
      </w:pPr>
      <w:r w:rsidRPr="00B101B6">
        <w:rPr>
          <w:rFonts w:cs="Arial"/>
        </w:rPr>
        <w:t>STOCKTON,</w:t>
      </w:r>
      <w:r w:rsidRPr="00B101B6">
        <w:rPr>
          <w:rFonts w:cs="Arial"/>
          <w:spacing w:val="-3"/>
        </w:rPr>
        <w:t xml:space="preserve"> </w:t>
      </w:r>
      <w:r w:rsidRPr="00B101B6">
        <w:rPr>
          <w:rFonts w:cs="Arial"/>
        </w:rPr>
        <w:t>Calif.</w:t>
      </w:r>
      <w:r w:rsidRPr="00B101B6">
        <w:rPr>
          <w:rFonts w:cs="Arial"/>
          <w:spacing w:val="-6"/>
        </w:rPr>
        <w:t xml:space="preserve"> </w:t>
      </w:r>
      <w:r w:rsidRPr="00B101B6">
        <w:rPr>
          <w:rFonts w:cs="Arial"/>
        </w:rPr>
        <w:t>–</w:t>
      </w:r>
      <w:r w:rsidR="00B101B6" w:rsidRPr="00B101B6">
        <w:rPr>
          <w:rFonts w:cs="Arial"/>
        </w:rPr>
        <w:t xml:space="preserve"> </w:t>
      </w:r>
      <w:r w:rsidR="00062253">
        <w:rPr>
          <w:rFonts w:cs="Arial"/>
        </w:rPr>
        <w:t xml:space="preserve">Today, </w:t>
      </w:r>
      <w:r w:rsidR="00B20DEC">
        <w:rPr>
          <w:rFonts w:cs="Arial"/>
        </w:rPr>
        <w:t xml:space="preserve">an unprecedented partnership </w:t>
      </w:r>
      <w:r w:rsidR="00075327">
        <w:rPr>
          <w:rFonts w:cs="Arial"/>
        </w:rPr>
        <w:t>to address the homeless crisis in Stockton was announced at a press conference</w:t>
      </w:r>
      <w:r w:rsidR="00E62BE5">
        <w:rPr>
          <w:rFonts w:cs="Arial"/>
        </w:rPr>
        <w:t xml:space="preserve"> with </w:t>
      </w:r>
      <w:r w:rsidR="00B101B6" w:rsidRPr="00B101B6">
        <w:rPr>
          <w:rFonts w:cs="Arial"/>
        </w:rPr>
        <w:t>St. Mary’s Dining Room</w:t>
      </w:r>
      <w:r w:rsidR="00E62BE5">
        <w:rPr>
          <w:rFonts w:cs="Arial"/>
        </w:rPr>
        <w:t>, City of Stockton, San Joaquin County, Health Plan of San Joaquin</w:t>
      </w:r>
      <w:r w:rsidR="00252D06">
        <w:rPr>
          <w:rFonts w:cs="Arial"/>
        </w:rPr>
        <w:t>,</w:t>
      </w:r>
      <w:r w:rsidR="00E62BE5">
        <w:rPr>
          <w:rFonts w:cs="Arial"/>
        </w:rPr>
        <w:t xml:space="preserve"> and </w:t>
      </w:r>
      <w:r w:rsidR="00252D06">
        <w:rPr>
          <w:rFonts w:cs="Arial"/>
        </w:rPr>
        <w:t>Dignity Health</w:t>
      </w:r>
      <w:r w:rsidR="00B132D5">
        <w:rPr>
          <w:rFonts w:cs="Arial"/>
        </w:rPr>
        <w:t xml:space="preserve"> St. Joseph’s Medical Center</w:t>
      </w:r>
      <w:r w:rsidR="00252D06">
        <w:rPr>
          <w:rFonts w:cs="Arial"/>
        </w:rPr>
        <w:t xml:space="preserve">.  </w:t>
      </w:r>
      <w:r w:rsidR="005045E6">
        <w:rPr>
          <w:rFonts w:cs="Arial"/>
        </w:rPr>
        <w:t>Through a collaborative effort that resulted in</w:t>
      </w:r>
      <w:r w:rsidR="008236FB">
        <w:rPr>
          <w:rFonts w:cs="Arial"/>
        </w:rPr>
        <w:t xml:space="preserve"> more </w:t>
      </w:r>
      <w:r w:rsidR="008236FB" w:rsidRPr="00B132D5">
        <w:rPr>
          <w:rFonts w:cs="Arial"/>
        </w:rPr>
        <w:t>than</w:t>
      </w:r>
      <w:r w:rsidR="005045E6" w:rsidRPr="00B132D5">
        <w:rPr>
          <w:rFonts w:cs="Arial"/>
        </w:rPr>
        <w:t xml:space="preserve"> $</w:t>
      </w:r>
      <w:r w:rsidR="002158DE" w:rsidRPr="00B132D5">
        <w:rPr>
          <w:rFonts w:cs="Arial"/>
        </w:rPr>
        <w:t xml:space="preserve">16 </w:t>
      </w:r>
      <w:r w:rsidR="00E8370E" w:rsidRPr="00B132D5">
        <w:rPr>
          <w:rFonts w:cs="Arial"/>
        </w:rPr>
        <w:t>million</w:t>
      </w:r>
      <w:r w:rsidR="00C27523">
        <w:rPr>
          <w:rFonts w:cs="Arial"/>
        </w:rPr>
        <w:t xml:space="preserve"> in funding</w:t>
      </w:r>
      <w:r w:rsidR="00E8370E">
        <w:rPr>
          <w:rFonts w:cs="Arial"/>
        </w:rPr>
        <w:t xml:space="preserve">, St. Mary’s Dining Room will soon have </w:t>
      </w:r>
      <w:r w:rsidR="00690378">
        <w:rPr>
          <w:rFonts w:cs="Arial"/>
        </w:rPr>
        <w:t xml:space="preserve">low-barrier space for </w:t>
      </w:r>
      <w:r w:rsidR="00B132D5">
        <w:rPr>
          <w:rFonts w:cs="Arial"/>
        </w:rPr>
        <w:t>hundreds</w:t>
      </w:r>
      <w:r w:rsidR="00690378">
        <w:rPr>
          <w:rFonts w:cs="Arial"/>
        </w:rPr>
        <w:t xml:space="preserve"> of the most vulnerable individuals </w:t>
      </w:r>
      <w:r w:rsidR="00FB2B0B">
        <w:rPr>
          <w:rFonts w:cs="Arial"/>
        </w:rPr>
        <w:t xml:space="preserve">in Stockton </w:t>
      </w:r>
      <w:r w:rsidR="00690378">
        <w:rPr>
          <w:rFonts w:cs="Arial"/>
        </w:rPr>
        <w:t>wh</w:t>
      </w:r>
      <w:r w:rsidR="00A94927">
        <w:rPr>
          <w:rFonts w:cs="Arial"/>
        </w:rPr>
        <w:t xml:space="preserve">o are unsheltered, including women, seniors, and individuals with disabilities. </w:t>
      </w:r>
    </w:p>
    <w:p w14:paraId="3C151E7A" w14:textId="284641AE" w:rsidR="00B101B6" w:rsidRPr="00B101B6" w:rsidRDefault="00B53230" w:rsidP="00332DAD">
      <w:pPr>
        <w:spacing w:line="480" w:lineRule="auto"/>
        <w:ind w:right="-630" w:firstLine="720"/>
        <w:rPr>
          <w:rFonts w:cs="Arial"/>
        </w:rPr>
      </w:pPr>
      <w:r>
        <w:rPr>
          <w:rFonts w:cs="Arial"/>
        </w:rPr>
        <w:t xml:space="preserve">St. Mary’s Dining Room </w:t>
      </w:r>
      <w:r w:rsidR="00D40569">
        <w:rPr>
          <w:rFonts w:cs="Arial"/>
        </w:rPr>
        <w:t xml:space="preserve">– one of the largest homeless service agencies in San Joaquin County – </w:t>
      </w:r>
      <w:r w:rsidR="00B101B6" w:rsidRPr="00B101B6">
        <w:rPr>
          <w:rFonts w:cs="Arial"/>
        </w:rPr>
        <w:t>received $6.5 million from the Board of Supervisors through the City of Stockton that propelled its unique homeless shelter project</w:t>
      </w:r>
      <w:r w:rsidR="005A6001">
        <w:rPr>
          <w:rFonts w:cs="Arial"/>
        </w:rPr>
        <w:t xml:space="preserve"> </w:t>
      </w:r>
      <w:r w:rsidR="00B101B6" w:rsidRPr="00B101B6">
        <w:rPr>
          <w:rFonts w:cs="Arial"/>
        </w:rPr>
        <w:t>forward</w:t>
      </w:r>
      <w:r w:rsidR="00B60398">
        <w:rPr>
          <w:rFonts w:cs="Arial"/>
        </w:rPr>
        <w:t>, an additional $3.</w:t>
      </w:r>
      <w:r w:rsidR="00842B52">
        <w:rPr>
          <w:rFonts w:cs="Arial"/>
        </w:rPr>
        <w:t>6</w:t>
      </w:r>
      <w:r w:rsidR="00B60398">
        <w:rPr>
          <w:rFonts w:cs="Arial"/>
        </w:rPr>
        <w:t xml:space="preserve"> million from the City of Stockton, $5.4 million from the </w:t>
      </w:r>
      <w:r w:rsidR="00B101B6" w:rsidRPr="00B101B6">
        <w:rPr>
          <w:rFonts w:cs="Arial"/>
        </w:rPr>
        <w:t>Health Plan of San Joaquin</w:t>
      </w:r>
      <w:r w:rsidR="00B60398">
        <w:rPr>
          <w:rFonts w:cs="Arial"/>
        </w:rPr>
        <w:t xml:space="preserve">, and </w:t>
      </w:r>
      <w:r w:rsidR="00062253" w:rsidRPr="00332DAD">
        <w:rPr>
          <w:rFonts w:cs="Arial"/>
        </w:rPr>
        <w:t>$2</w:t>
      </w:r>
      <w:r w:rsidR="00062253">
        <w:rPr>
          <w:rFonts w:cs="Arial"/>
        </w:rPr>
        <w:t xml:space="preserve"> million from</w:t>
      </w:r>
      <w:r w:rsidR="00B101B6" w:rsidRPr="00B101B6">
        <w:rPr>
          <w:rFonts w:cs="Arial"/>
        </w:rPr>
        <w:t xml:space="preserve"> Dignity Health</w:t>
      </w:r>
      <w:r w:rsidR="00062253">
        <w:rPr>
          <w:rFonts w:cs="Arial"/>
        </w:rPr>
        <w:t xml:space="preserve">. </w:t>
      </w:r>
      <w:r w:rsidR="00B101B6" w:rsidRPr="00B101B6">
        <w:rPr>
          <w:rFonts w:cs="Arial"/>
        </w:rPr>
        <w:t xml:space="preserve">St. Mary’s </w:t>
      </w:r>
      <w:r w:rsidR="00D23C37">
        <w:rPr>
          <w:rFonts w:cs="Arial"/>
        </w:rPr>
        <w:t>has</w:t>
      </w:r>
      <w:r w:rsidR="00B101B6" w:rsidRPr="00B101B6">
        <w:rPr>
          <w:rFonts w:cs="Arial"/>
        </w:rPr>
        <w:t xml:space="preserve"> </w:t>
      </w:r>
      <w:r w:rsidR="00E465FB">
        <w:rPr>
          <w:rFonts w:cs="Arial"/>
        </w:rPr>
        <w:t xml:space="preserve">worked with </w:t>
      </w:r>
      <w:r w:rsidR="0046398F">
        <w:rPr>
          <w:rFonts w:cs="Arial"/>
        </w:rPr>
        <w:t>Siegfried</w:t>
      </w:r>
      <w:r w:rsidR="00E465FB">
        <w:rPr>
          <w:rFonts w:cs="Arial"/>
        </w:rPr>
        <w:t xml:space="preserve"> </w:t>
      </w:r>
      <w:r w:rsidR="0046398F">
        <w:rPr>
          <w:rFonts w:cs="Arial"/>
        </w:rPr>
        <w:t>Engineering of Stockton</w:t>
      </w:r>
      <w:r w:rsidR="00B101B6" w:rsidRPr="00B101B6">
        <w:rPr>
          <w:rFonts w:cs="Arial"/>
        </w:rPr>
        <w:t xml:space="preserve"> to </w:t>
      </w:r>
      <w:r w:rsidR="0046398F">
        <w:rPr>
          <w:rFonts w:cs="Arial"/>
        </w:rPr>
        <w:t>design a project that will include hundreds</w:t>
      </w:r>
      <w:r w:rsidR="00B101B6" w:rsidRPr="00B101B6">
        <w:rPr>
          <w:rFonts w:cs="Arial"/>
        </w:rPr>
        <w:t xml:space="preserve"> </w:t>
      </w:r>
      <w:r w:rsidR="0046398F">
        <w:rPr>
          <w:rFonts w:cs="Arial"/>
        </w:rPr>
        <w:t>of</w:t>
      </w:r>
      <w:r w:rsidR="00B101B6" w:rsidRPr="00B101B6">
        <w:rPr>
          <w:rFonts w:cs="Arial"/>
        </w:rPr>
        <w:t xml:space="preserve"> modular units by late 2024. </w:t>
      </w:r>
    </w:p>
    <w:p w14:paraId="37FB37A8" w14:textId="4A28FE8F" w:rsidR="00B101B6" w:rsidRDefault="00B101B6" w:rsidP="006F76E6">
      <w:pPr>
        <w:spacing w:line="480" w:lineRule="auto"/>
        <w:ind w:right="-360" w:firstLine="720"/>
        <w:rPr>
          <w:rFonts w:cs="Arial"/>
        </w:rPr>
      </w:pPr>
      <w:r w:rsidRPr="00B101B6">
        <w:rPr>
          <w:rFonts w:cs="Arial"/>
        </w:rPr>
        <w:lastRenderedPageBreak/>
        <w:t>“This project advances our mission to make homelessness rare, brief and non-recurring,” said Petra Linden, CEO of St. Mary’s Dining Room. “It is a collaborative and transformational effort to address homelessness by providing the most vulnerable a safe place to stay while working to address their barriers to permanent housing. We are grateful to the City</w:t>
      </w:r>
      <w:r w:rsidR="00984A53">
        <w:rPr>
          <w:rFonts w:cs="Arial"/>
        </w:rPr>
        <w:t xml:space="preserve"> of Stockton</w:t>
      </w:r>
      <w:r w:rsidRPr="00B101B6">
        <w:rPr>
          <w:rFonts w:cs="Arial"/>
        </w:rPr>
        <w:t xml:space="preserve">, </w:t>
      </w:r>
      <w:r w:rsidR="00CB2449">
        <w:rPr>
          <w:rFonts w:cs="Arial"/>
        </w:rPr>
        <w:t>San Joaquin</w:t>
      </w:r>
      <w:r w:rsidRPr="00B101B6">
        <w:rPr>
          <w:rFonts w:cs="Arial"/>
        </w:rPr>
        <w:t xml:space="preserve"> County, H</w:t>
      </w:r>
      <w:r w:rsidR="00CB2449">
        <w:rPr>
          <w:rFonts w:cs="Arial"/>
        </w:rPr>
        <w:t>ealth Plan of San Joaquin,</w:t>
      </w:r>
      <w:r w:rsidRPr="00B101B6">
        <w:rPr>
          <w:rFonts w:cs="Arial"/>
        </w:rPr>
        <w:t xml:space="preserve"> and Dignity Health for helping to bring this unique and critical project to fruition. Together we will move hundreds of people off the street and into temporary shelter, and eventually, with the support of our partner agencies, social services </w:t>
      </w:r>
      <w:r w:rsidR="00984A53" w:rsidRPr="00B101B6">
        <w:rPr>
          <w:rFonts w:cs="Arial"/>
        </w:rPr>
        <w:t>staff,</w:t>
      </w:r>
      <w:r w:rsidRPr="00B101B6">
        <w:rPr>
          <w:rFonts w:cs="Arial"/>
        </w:rPr>
        <w:t xml:space="preserve"> and housing navigation teams, </w:t>
      </w:r>
      <w:r w:rsidR="000216FF">
        <w:rPr>
          <w:rFonts w:cs="Arial"/>
        </w:rPr>
        <w:t xml:space="preserve">we will </w:t>
      </w:r>
      <w:r w:rsidRPr="00B101B6">
        <w:rPr>
          <w:rFonts w:cs="Arial"/>
        </w:rPr>
        <w:t>move them into permanent housing.”</w:t>
      </w:r>
    </w:p>
    <w:p w14:paraId="0259207B" w14:textId="4FAB24C3" w:rsidR="00F55D5F" w:rsidRDefault="00F55D5F" w:rsidP="004C65AA">
      <w:pPr>
        <w:spacing w:line="480" w:lineRule="auto"/>
        <w:ind w:right="-180" w:firstLine="720"/>
        <w:rPr>
          <w:rFonts w:ascii="Calibri" w:hAnsi="Calibri"/>
          <w:sz w:val="22"/>
        </w:rPr>
      </w:pPr>
      <w:r>
        <w:t xml:space="preserve">“The Pathways project is another example of public, private, non-profit partnerships meeting the fundamental needs in our community,” said Stockton Mayor Kevin Lincoln. </w:t>
      </w:r>
      <w:r w:rsidR="004C65AA">
        <w:t>“</w:t>
      </w:r>
      <w:r>
        <w:t xml:space="preserve">Homelessness is a crisis in our city and across our state. We are working together to bring </w:t>
      </w:r>
      <w:r w:rsidR="0046398F">
        <w:t>collaborative</w:t>
      </w:r>
      <w:r w:rsidR="002158DE">
        <w:t xml:space="preserve"> </w:t>
      </w:r>
      <w:r>
        <w:t xml:space="preserve">solutions and true healing to Stockton’s most vulnerable population.” </w:t>
      </w:r>
    </w:p>
    <w:p w14:paraId="70147675" w14:textId="239F7AAB" w:rsidR="0006087C" w:rsidRPr="00C80E2F" w:rsidRDefault="00B052CF" w:rsidP="0006087C">
      <w:pPr>
        <w:spacing w:line="480" w:lineRule="auto"/>
        <w:ind w:firstLine="720"/>
        <w:rPr>
          <w:rFonts w:cs="Arial"/>
        </w:rPr>
      </w:pPr>
      <w:r w:rsidRPr="007E17FC">
        <w:rPr>
          <w:rFonts w:cs="Arial"/>
        </w:rPr>
        <w:t>“</w:t>
      </w:r>
      <w:r w:rsidR="0024354E" w:rsidRPr="007E17FC">
        <w:rPr>
          <w:rFonts w:cs="Arial"/>
        </w:rPr>
        <w:t>This unique partnership, between the City</w:t>
      </w:r>
      <w:r w:rsidR="0060075D" w:rsidRPr="007E17FC">
        <w:rPr>
          <w:rFonts w:cs="Arial"/>
        </w:rPr>
        <w:t xml:space="preserve"> and </w:t>
      </w:r>
      <w:r w:rsidR="0024354E" w:rsidRPr="007E17FC">
        <w:rPr>
          <w:rFonts w:cs="Arial"/>
        </w:rPr>
        <w:t xml:space="preserve">County and those who </w:t>
      </w:r>
      <w:r w:rsidR="004C7C84" w:rsidRPr="007E17FC">
        <w:rPr>
          <w:rFonts w:cs="Arial"/>
        </w:rPr>
        <w:t xml:space="preserve">are </w:t>
      </w:r>
      <w:r w:rsidR="00E75752" w:rsidRPr="007E17FC">
        <w:rPr>
          <w:rFonts w:cs="Arial"/>
        </w:rPr>
        <w:t xml:space="preserve">direct </w:t>
      </w:r>
      <w:r w:rsidR="004C7C84" w:rsidRPr="007E17FC">
        <w:rPr>
          <w:rFonts w:cs="Arial"/>
        </w:rPr>
        <w:t xml:space="preserve">service providers, is the formula for </w:t>
      </w:r>
      <w:r w:rsidR="00407C42" w:rsidRPr="007E17FC">
        <w:rPr>
          <w:rFonts w:cs="Arial"/>
        </w:rPr>
        <w:t xml:space="preserve">addressing </w:t>
      </w:r>
      <w:r w:rsidR="00D96BF0" w:rsidRPr="007E17FC">
        <w:rPr>
          <w:rFonts w:cs="Arial"/>
        </w:rPr>
        <w:t xml:space="preserve">these </w:t>
      </w:r>
      <w:r w:rsidR="00407C42" w:rsidRPr="007E17FC">
        <w:rPr>
          <w:rFonts w:cs="Arial"/>
        </w:rPr>
        <w:t>critical need</w:t>
      </w:r>
      <w:r w:rsidR="00000876" w:rsidRPr="007E17FC">
        <w:rPr>
          <w:rFonts w:cs="Arial"/>
        </w:rPr>
        <w:t>s</w:t>
      </w:r>
      <w:r w:rsidR="00407C42" w:rsidRPr="007E17FC">
        <w:rPr>
          <w:rFonts w:cs="Arial"/>
        </w:rPr>
        <w:t xml:space="preserve"> in our community</w:t>
      </w:r>
      <w:r w:rsidR="0006087C" w:rsidRPr="007E17FC">
        <w:rPr>
          <w:rFonts w:cs="Arial"/>
        </w:rPr>
        <w:t>,” said Stockton City Manager Harry Black. “</w:t>
      </w:r>
      <w:r w:rsidR="004C4C5B" w:rsidRPr="007E17FC">
        <w:rPr>
          <w:rFonts w:cs="Arial"/>
        </w:rPr>
        <w:t xml:space="preserve">Each partner </w:t>
      </w:r>
      <w:r w:rsidR="0074588E" w:rsidRPr="007E17FC">
        <w:rPr>
          <w:rFonts w:cs="Arial"/>
        </w:rPr>
        <w:t xml:space="preserve">agency </w:t>
      </w:r>
      <w:r w:rsidR="004C4C5B" w:rsidRPr="007E17FC">
        <w:rPr>
          <w:rFonts w:cs="Arial"/>
        </w:rPr>
        <w:t xml:space="preserve">brings the best of what </w:t>
      </w:r>
      <w:r w:rsidR="002158DE">
        <w:rPr>
          <w:rFonts w:cs="Arial"/>
        </w:rPr>
        <w:t>it does</w:t>
      </w:r>
      <w:r w:rsidR="0074588E" w:rsidRPr="007E17FC">
        <w:rPr>
          <w:rFonts w:cs="Arial"/>
        </w:rPr>
        <w:t>, together with funding</w:t>
      </w:r>
      <w:r w:rsidR="00000876" w:rsidRPr="007E17FC">
        <w:rPr>
          <w:rFonts w:cs="Arial"/>
        </w:rPr>
        <w:t>,</w:t>
      </w:r>
      <w:r w:rsidR="007E4E93" w:rsidRPr="007E17FC">
        <w:rPr>
          <w:rFonts w:cs="Arial"/>
        </w:rPr>
        <w:t xml:space="preserve"> for a project</w:t>
      </w:r>
      <w:r w:rsidR="0074588E" w:rsidRPr="007E17FC">
        <w:rPr>
          <w:rFonts w:cs="Arial"/>
        </w:rPr>
        <w:t xml:space="preserve"> that will make a difference</w:t>
      </w:r>
      <w:r w:rsidR="00640C4B" w:rsidRPr="007E17FC">
        <w:rPr>
          <w:rFonts w:cs="Arial"/>
        </w:rPr>
        <w:t xml:space="preserve"> for </w:t>
      </w:r>
      <w:r w:rsidR="005633E4">
        <w:rPr>
          <w:rFonts w:cs="Arial"/>
        </w:rPr>
        <w:t xml:space="preserve">those </w:t>
      </w:r>
      <w:r w:rsidR="00D245B6" w:rsidRPr="007E17FC">
        <w:rPr>
          <w:rFonts w:cs="Arial"/>
        </w:rPr>
        <w:t>experiencing homelessness</w:t>
      </w:r>
      <w:r w:rsidR="00955214" w:rsidRPr="007E17FC">
        <w:rPr>
          <w:rFonts w:cs="Arial"/>
        </w:rPr>
        <w:t xml:space="preserve"> in Stockton</w:t>
      </w:r>
      <w:r w:rsidR="00D245B6" w:rsidRPr="007E17FC">
        <w:rPr>
          <w:rFonts w:cs="Arial"/>
        </w:rPr>
        <w:t>.”</w:t>
      </w:r>
    </w:p>
    <w:p w14:paraId="60680B9F" w14:textId="3FCAD8CD" w:rsidR="00021E5D" w:rsidRPr="00482B9A" w:rsidRDefault="00021E5D" w:rsidP="004A5038">
      <w:pPr>
        <w:spacing w:line="480" w:lineRule="auto"/>
        <w:ind w:right="-450" w:firstLine="720"/>
        <w:rPr>
          <w:rFonts w:cs="Arial"/>
          <w:b/>
          <w:bCs/>
        </w:rPr>
      </w:pPr>
      <w:r w:rsidRPr="00E3354E">
        <w:rPr>
          <w:rFonts w:cs="Arial"/>
        </w:rPr>
        <w:t>“The County has invested in diverse solutions to address the crisis of homelessness</w:t>
      </w:r>
      <w:r w:rsidR="00262E28">
        <w:rPr>
          <w:rFonts w:cs="Arial"/>
        </w:rPr>
        <w:t xml:space="preserve">,” shared </w:t>
      </w:r>
      <w:r w:rsidR="00262E28" w:rsidRPr="00262E28">
        <w:rPr>
          <w:rFonts w:cs="Arial"/>
        </w:rPr>
        <w:t>Chair Robert Rickman, San Joaquin County Board of Supervisors</w:t>
      </w:r>
      <w:r w:rsidR="00262E28">
        <w:rPr>
          <w:rFonts w:cs="Arial"/>
        </w:rPr>
        <w:t>.</w:t>
      </w:r>
      <w:r w:rsidR="004A5038">
        <w:rPr>
          <w:rFonts w:cs="Arial"/>
        </w:rPr>
        <w:t xml:space="preserve"> </w:t>
      </w:r>
      <w:r w:rsidR="00EB017B">
        <w:rPr>
          <w:rFonts w:cs="Arial"/>
        </w:rPr>
        <w:t>“</w:t>
      </w:r>
      <w:r w:rsidRPr="00E3354E">
        <w:rPr>
          <w:rFonts w:cs="Arial"/>
        </w:rPr>
        <w:t xml:space="preserve">The Pathways Project is unique for not only its diverse partnership, but also the need that the 300 </w:t>
      </w:r>
      <w:r w:rsidRPr="00E3354E">
        <w:rPr>
          <w:rFonts w:cs="Arial"/>
        </w:rPr>
        <w:lastRenderedPageBreak/>
        <w:t>temporary shelters that will serve up to 600 unhoused individuals per year will fill in the continuum of housing for the diverse unhoused population.”</w:t>
      </w:r>
      <w:r>
        <w:rPr>
          <w:rFonts w:cs="Arial"/>
        </w:rPr>
        <w:t xml:space="preserve"> </w:t>
      </w:r>
    </w:p>
    <w:p w14:paraId="74E0A2A0" w14:textId="16225ACC" w:rsidR="0033077A" w:rsidRDefault="0066370B" w:rsidP="005B1D5F">
      <w:pPr>
        <w:spacing w:line="480" w:lineRule="auto"/>
        <w:ind w:firstLine="720"/>
        <w:rPr>
          <w:rFonts w:cs="Arial"/>
        </w:rPr>
      </w:pPr>
      <w:r>
        <w:rPr>
          <w:rFonts w:cs="Arial"/>
        </w:rPr>
        <w:t>Once constructed, the</w:t>
      </w:r>
      <w:r w:rsidR="0033077A" w:rsidRPr="0033077A">
        <w:rPr>
          <w:rFonts w:cs="Arial"/>
        </w:rPr>
        <w:t xml:space="preserve"> low-barrier units</w:t>
      </w:r>
      <w:r>
        <w:rPr>
          <w:rFonts w:cs="Arial"/>
        </w:rPr>
        <w:t xml:space="preserve"> </w:t>
      </w:r>
      <w:r w:rsidR="0033077A" w:rsidRPr="0033077A">
        <w:rPr>
          <w:rFonts w:cs="Arial"/>
        </w:rPr>
        <w:t>will provide short-term housing for those in need of non-congregate sheltering</w:t>
      </w:r>
      <w:r w:rsidR="005868BF">
        <w:rPr>
          <w:rFonts w:cs="Arial"/>
        </w:rPr>
        <w:t>,</w:t>
      </w:r>
      <w:r>
        <w:rPr>
          <w:rFonts w:cs="Arial"/>
        </w:rPr>
        <w:t xml:space="preserve"> offer</w:t>
      </w:r>
      <w:r w:rsidR="005868BF">
        <w:rPr>
          <w:rFonts w:cs="Arial"/>
        </w:rPr>
        <w:t>ing</w:t>
      </w:r>
      <w:r>
        <w:rPr>
          <w:rFonts w:cs="Arial"/>
        </w:rPr>
        <w:t xml:space="preserve"> half individual bedrooms and half doubles</w:t>
      </w:r>
      <w:r w:rsidR="0033077A" w:rsidRPr="0033077A">
        <w:rPr>
          <w:rFonts w:cs="Arial"/>
        </w:rPr>
        <w:t xml:space="preserve">. Communities of approximately 20 units will share common space that includes a kitchenette, meeting room, and outdoor space. Sections within a community will be designated for guests with specific needs such as women, seniors and those needing recuperative care after being discharged from a hospital. </w:t>
      </w:r>
    </w:p>
    <w:p w14:paraId="5F931583" w14:textId="7375907B" w:rsidR="00E5597C" w:rsidRDefault="00E5597C" w:rsidP="009314FB">
      <w:pPr>
        <w:spacing w:line="480" w:lineRule="auto"/>
        <w:ind w:firstLine="720"/>
        <w:rPr>
          <w:szCs w:val="24"/>
        </w:rPr>
      </w:pPr>
      <w:r>
        <w:rPr>
          <w:szCs w:val="24"/>
        </w:rPr>
        <w:t>“We are confident that this collaboration will result in access for</w:t>
      </w:r>
      <w:r>
        <w:rPr>
          <w:color w:val="FF0000"/>
          <w:szCs w:val="24"/>
        </w:rPr>
        <w:t xml:space="preserve"> </w:t>
      </w:r>
      <w:r>
        <w:rPr>
          <w:szCs w:val="24"/>
        </w:rPr>
        <w:t>Health Plan of San Joaquin members and other community residents who are unsheltered. We are proud to support a model that aligns with our objective to create equity for our diverse community and believe it will improve our ability to coordinate mental health services, substance use disorder treatment and care management</w:t>
      </w:r>
      <w:r w:rsidR="00355C83">
        <w:rPr>
          <w:szCs w:val="24"/>
        </w:rPr>
        <w:t>,</w:t>
      </w:r>
      <w:r>
        <w:rPr>
          <w:szCs w:val="24"/>
        </w:rPr>
        <w:t>”</w:t>
      </w:r>
      <w:r w:rsidR="00355C83">
        <w:rPr>
          <w:szCs w:val="24"/>
        </w:rPr>
        <w:t xml:space="preserve"> said </w:t>
      </w:r>
      <w:r>
        <w:rPr>
          <w:szCs w:val="24"/>
        </w:rPr>
        <w:t xml:space="preserve">Lizeth Granados, </w:t>
      </w:r>
      <w:r w:rsidR="009314FB">
        <w:rPr>
          <w:szCs w:val="24"/>
        </w:rPr>
        <w:t xml:space="preserve">CEO for </w:t>
      </w:r>
      <w:r>
        <w:rPr>
          <w:szCs w:val="24"/>
        </w:rPr>
        <w:t>Health Plan of San Joaquin</w:t>
      </w:r>
      <w:r w:rsidR="00355C83">
        <w:rPr>
          <w:szCs w:val="24"/>
        </w:rPr>
        <w:t>.</w:t>
      </w:r>
    </w:p>
    <w:p w14:paraId="710ADD86" w14:textId="7016E54D" w:rsidR="00815E52" w:rsidRDefault="00815E52" w:rsidP="00815E52">
      <w:pPr>
        <w:spacing w:line="480" w:lineRule="auto"/>
        <w:ind w:right="-360" w:firstLine="720"/>
        <w:rPr>
          <w:rFonts w:ascii="Calibri" w:hAnsi="Calibri"/>
          <w:sz w:val="22"/>
        </w:rPr>
      </w:pPr>
      <w:r>
        <w:t xml:space="preserve">“Dignity Health St. Joseph’s Medical Center and St. Mary’s Dining Room have a long-standing commitment to collaboration and serving our community members who are unhoused,” said Donald J. Wiley, President and CEO, Dignity Health St. Joseph’s Medical Center. “Over the past three years, Dignity Health has invested more than $219 million in local community benefits and amenities, and we are proud to support the Pathways Project in expanding the number of recuperative care and non-congregate, low-barrier shelter units in partnership with the </w:t>
      </w:r>
      <w:proofErr w:type="gramStart"/>
      <w:r>
        <w:t>City</w:t>
      </w:r>
      <w:proofErr w:type="gramEnd"/>
      <w:r>
        <w:t xml:space="preserve">, County, and Health Plan of San Joaquin. This project highlights the importance of public-private partnership and how innovative approaches can be implemented when all partners have an aligned vision to ensure our unhoused community </w:t>
      </w:r>
      <w:r>
        <w:lastRenderedPageBreak/>
        <w:t>members have a safe place to obtain housing and services,” Mr. Wiley continued. “We know that this project could have not come to fruition without everyone coming together, especially our direct service providers and those with lived expertise providing valuable input in the process.”</w:t>
      </w:r>
    </w:p>
    <w:p w14:paraId="0F7ECB09" w14:textId="690A25E0" w:rsidR="00255A55" w:rsidRDefault="007F4613" w:rsidP="00C57B27">
      <w:pPr>
        <w:spacing w:line="480" w:lineRule="auto"/>
        <w:ind w:firstLine="720"/>
        <w:rPr>
          <w:rFonts w:cs="Arial"/>
        </w:rPr>
      </w:pPr>
      <w:r w:rsidRPr="007F4613">
        <w:rPr>
          <w:rFonts w:cs="Arial"/>
        </w:rPr>
        <w:t>The project will fill the critical gap of non-congregate shelter for the clients that St. Mary’s already serves through its daytime programs and services. In addition, Pathways will remove the four major barriers to accessing congregate shelters by accommodating partners and pets and providing privacy and security for property. The on-site location of the units will enable guests to easily access the Dining Room, Shower and Clothing Center, Dental and Medical Clinics and the Resource Center. The social services team can provide consistent support and connections to resources that will shorten the pathway to permanent housing. The average stay is projected to be six months.</w:t>
      </w:r>
    </w:p>
    <w:p w14:paraId="41B89F79" w14:textId="77777777" w:rsidR="001D56EC" w:rsidRDefault="00C57B27" w:rsidP="009314FB">
      <w:pPr>
        <w:spacing w:line="480" w:lineRule="auto"/>
        <w:ind w:firstLine="720"/>
        <w:rPr>
          <w:rFonts w:cs="Arial"/>
        </w:rPr>
      </w:pPr>
      <w:r>
        <w:rPr>
          <w:rFonts w:cs="Arial"/>
        </w:rPr>
        <w:t>For additional information about St. Mary’s Dining Room and the Pathways Project, please contact Petra Linden, CEO</w:t>
      </w:r>
      <w:r w:rsidR="001A33CE">
        <w:rPr>
          <w:rFonts w:cs="Arial"/>
        </w:rPr>
        <w:t xml:space="preserve"> at </w:t>
      </w:r>
      <w:hyperlink r:id="rId11" w:history="1">
        <w:r w:rsidR="001A33CE" w:rsidRPr="00242614">
          <w:rPr>
            <w:rStyle w:val="Hyperlink"/>
            <w:rFonts w:cs="Arial"/>
          </w:rPr>
          <w:t>plinden@stmarysdiningroom.org</w:t>
        </w:r>
      </w:hyperlink>
      <w:r w:rsidR="001A33CE">
        <w:rPr>
          <w:rFonts w:cs="Arial"/>
        </w:rPr>
        <w:t xml:space="preserve"> or (209) 467-0703.</w:t>
      </w:r>
    </w:p>
    <w:p w14:paraId="1742C711" w14:textId="77777777" w:rsidR="001D56EC" w:rsidRDefault="001D56EC" w:rsidP="009314FB">
      <w:pPr>
        <w:spacing w:line="480" w:lineRule="auto"/>
        <w:ind w:firstLine="720"/>
        <w:rPr>
          <w:rFonts w:cs="Arial"/>
        </w:rPr>
      </w:pPr>
    </w:p>
    <w:p w14:paraId="424CF552" w14:textId="62CAC05E" w:rsidR="001A33CE" w:rsidRDefault="00DB4729" w:rsidP="001D56EC">
      <w:pPr>
        <w:spacing w:line="480" w:lineRule="auto"/>
        <w:jc w:val="center"/>
        <w:rPr>
          <w:rFonts w:cs="Arial"/>
        </w:rPr>
      </w:pPr>
      <w:r>
        <w:rPr>
          <w:rFonts w:cs="Arial"/>
        </w:rPr>
        <w:t>###</w:t>
      </w:r>
    </w:p>
    <w:p w14:paraId="3F13C018" w14:textId="77777777" w:rsidR="00255A55" w:rsidRDefault="00255A55" w:rsidP="006F76E6">
      <w:pPr>
        <w:spacing w:line="480" w:lineRule="auto"/>
        <w:ind w:right="-360" w:firstLine="720"/>
        <w:rPr>
          <w:rFonts w:cs="Arial"/>
        </w:rPr>
      </w:pPr>
    </w:p>
    <w:p w14:paraId="3E0F9530" w14:textId="77777777" w:rsidR="00255A55" w:rsidRDefault="00255A55" w:rsidP="006F76E6">
      <w:pPr>
        <w:spacing w:line="480" w:lineRule="auto"/>
        <w:ind w:right="-360" w:firstLine="720"/>
        <w:rPr>
          <w:rFonts w:cs="Arial"/>
        </w:rPr>
      </w:pPr>
    </w:p>
    <w:p w14:paraId="5155706E" w14:textId="77777777" w:rsidR="00255A55" w:rsidRDefault="00255A55" w:rsidP="006F76E6">
      <w:pPr>
        <w:spacing w:line="480" w:lineRule="auto"/>
        <w:ind w:right="-360" w:firstLine="720"/>
        <w:rPr>
          <w:rFonts w:cs="Arial"/>
        </w:rPr>
      </w:pPr>
    </w:p>
    <w:p w14:paraId="41FE7B93" w14:textId="77777777" w:rsidR="00255A55" w:rsidRDefault="00255A55" w:rsidP="001D56EC">
      <w:pPr>
        <w:spacing w:line="480" w:lineRule="auto"/>
        <w:ind w:right="-360"/>
        <w:rPr>
          <w:rFonts w:cs="Arial"/>
        </w:rPr>
      </w:pPr>
    </w:p>
    <w:p w14:paraId="1A202399" w14:textId="77777777" w:rsidR="00255A55" w:rsidRPr="00B101B6" w:rsidRDefault="00255A55" w:rsidP="006F76E6">
      <w:pPr>
        <w:spacing w:line="480" w:lineRule="auto"/>
        <w:ind w:right="-360" w:firstLine="720"/>
        <w:rPr>
          <w:rFonts w:cs="Arial"/>
        </w:rPr>
      </w:pPr>
    </w:p>
    <w:p w14:paraId="6A043A9C" w14:textId="3B92FB47" w:rsidR="0006688B" w:rsidRDefault="0006688B" w:rsidP="00B101B6">
      <w:pPr>
        <w:pStyle w:val="paragraph"/>
        <w:spacing w:before="0" w:beforeAutospacing="0" w:after="0" w:afterAutospacing="0" w:line="480" w:lineRule="auto"/>
        <w:ind w:right="-360"/>
        <w:textAlignment w:val="baseline"/>
        <w:rPr>
          <w:rStyle w:val="eop"/>
          <w:rFonts w:ascii="Arial" w:hAnsi="Arial" w:cs="Arial"/>
        </w:rPr>
      </w:pPr>
    </w:p>
    <w:sectPr w:rsidR="0006688B" w:rsidSect="00534EB7">
      <w:headerReference w:type="even" r:id="rId12"/>
      <w:headerReference w:type="default" r:id="rId13"/>
      <w:footerReference w:type="even" r:id="rId14"/>
      <w:footerReference w:type="default" r:id="rId15"/>
      <w:headerReference w:type="first" r:id="rId16"/>
      <w:footerReference w:type="first" r:id="rId17"/>
      <w:pgSz w:w="12240" w:h="15840"/>
      <w:pgMar w:top="1710" w:right="1440" w:bottom="1260" w:left="1440" w:header="630" w:footer="71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F742A7" w14:textId="77777777" w:rsidR="00E63E4C" w:rsidRDefault="00E63E4C" w:rsidP="00950E08">
      <w:r>
        <w:separator/>
      </w:r>
    </w:p>
  </w:endnote>
  <w:endnote w:type="continuationSeparator" w:id="0">
    <w:p w14:paraId="1B2DD3DA" w14:textId="77777777" w:rsidR="00E63E4C" w:rsidRDefault="00E63E4C" w:rsidP="00950E08">
      <w:r>
        <w:continuationSeparator/>
      </w:r>
    </w:p>
  </w:endnote>
  <w:endnote w:type="continuationNotice" w:id="1">
    <w:p w14:paraId="51964F4A" w14:textId="77777777" w:rsidR="00E63E4C" w:rsidRDefault="00E63E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F43E8" w14:textId="77777777" w:rsidR="00332DAD" w:rsidRDefault="00332D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937894B" w14:paraId="71B45B26" w14:textId="77777777" w:rsidTr="3937894B">
      <w:tc>
        <w:tcPr>
          <w:tcW w:w="3120" w:type="dxa"/>
        </w:tcPr>
        <w:p w14:paraId="3DB6F88F" w14:textId="6F257646" w:rsidR="3937894B" w:rsidRDefault="3937894B" w:rsidP="3937894B">
          <w:pPr>
            <w:pStyle w:val="Header"/>
            <w:ind w:left="-115"/>
          </w:pPr>
        </w:p>
      </w:tc>
      <w:tc>
        <w:tcPr>
          <w:tcW w:w="3120" w:type="dxa"/>
        </w:tcPr>
        <w:p w14:paraId="7E7D82B7" w14:textId="1A9AA15D" w:rsidR="3937894B" w:rsidRDefault="3937894B" w:rsidP="3937894B">
          <w:pPr>
            <w:pStyle w:val="Header"/>
            <w:jc w:val="center"/>
          </w:pPr>
        </w:p>
      </w:tc>
      <w:tc>
        <w:tcPr>
          <w:tcW w:w="3120" w:type="dxa"/>
        </w:tcPr>
        <w:p w14:paraId="4FDD81FA" w14:textId="38B023BE" w:rsidR="3937894B" w:rsidRDefault="3937894B" w:rsidP="3937894B">
          <w:pPr>
            <w:pStyle w:val="Header"/>
            <w:ind w:right="-115"/>
            <w:jc w:val="right"/>
          </w:pPr>
        </w:p>
      </w:tc>
    </w:tr>
  </w:tbl>
  <w:p w14:paraId="118A8142" w14:textId="0575C7FD" w:rsidR="3937894B" w:rsidRDefault="3937894B" w:rsidP="00AB4933">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CAC05" w14:textId="77777777" w:rsidR="00332DAD" w:rsidRDefault="00332D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C64E49" w14:textId="77777777" w:rsidR="00E63E4C" w:rsidRDefault="00E63E4C" w:rsidP="00950E08">
      <w:r>
        <w:separator/>
      </w:r>
    </w:p>
  </w:footnote>
  <w:footnote w:type="continuationSeparator" w:id="0">
    <w:p w14:paraId="27C88BDA" w14:textId="77777777" w:rsidR="00E63E4C" w:rsidRDefault="00E63E4C" w:rsidP="00950E08">
      <w:r>
        <w:continuationSeparator/>
      </w:r>
    </w:p>
  </w:footnote>
  <w:footnote w:type="continuationNotice" w:id="1">
    <w:p w14:paraId="397880D3" w14:textId="77777777" w:rsidR="00E63E4C" w:rsidRDefault="00E63E4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913FA" w14:textId="23D22358" w:rsidR="00660B98" w:rsidRPr="00C63BCC" w:rsidRDefault="00660B98">
    <w:pPr>
      <w:pStyle w:val="Header"/>
      <w:rPr>
        <w:b/>
        <w:bCs/>
      </w:rPr>
    </w:pPr>
    <w:r w:rsidRPr="00C63BCC">
      <w:rPr>
        <w:b/>
        <w:bCs/>
      </w:rPr>
      <w:t>News</w:t>
    </w:r>
    <w:r w:rsidR="00021E8E" w:rsidRPr="00C63BCC">
      <w:rPr>
        <w:b/>
        <w:bCs/>
      </w:rPr>
      <w:t xml:space="preserve"> Release</w:t>
    </w:r>
    <w:r w:rsidR="00C63BCC">
      <w:rPr>
        <w:b/>
        <w:bCs/>
      </w:rPr>
      <w:t xml:space="preserve"> </w:t>
    </w:r>
  </w:p>
  <w:p w14:paraId="45B575FE" w14:textId="11EFC94F" w:rsidR="00021E8E" w:rsidRPr="00C63BCC" w:rsidRDefault="00021E8E">
    <w:pPr>
      <w:pStyle w:val="Header"/>
      <w:rPr>
        <w:b/>
        <w:bCs/>
      </w:rPr>
    </w:pPr>
    <w:r w:rsidRPr="00C63BCC">
      <w:rPr>
        <w:b/>
        <w:bCs/>
      </w:rPr>
      <w:t xml:space="preserve">St. Mary’s </w:t>
    </w:r>
    <w:r w:rsidR="00C63BCC">
      <w:rPr>
        <w:b/>
        <w:bCs/>
      </w:rPr>
      <w:t xml:space="preserve">Dining </w:t>
    </w:r>
    <w:r w:rsidR="00984A53">
      <w:rPr>
        <w:b/>
        <w:bCs/>
      </w:rPr>
      <w:t>Room</w:t>
    </w:r>
    <w:r w:rsidR="00984A53" w:rsidRPr="00C63BCC">
      <w:rPr>
        <w:b/>
        <w:bCs/>
      </w:rPr>
      <w:t xml:space="preserve"> Temporary</w:t>
    </w:r>
    <w:r w:rsidRPr="00C63BCC">
      <w:rPr>
        <w:b/>
        <w:bCs/>
      </w:rPr>
      <w:t xml:space="preserve"> </w:t>
    </w:r>
    <w:r w:rsidR="00E430C6" w:rsidRPr="00E430C6">
      <w:rPr>
        <w:b/>
        <w:bCs/>
      </w:rPr>
      <w:t>Shelter Project</w:t>
    </w:r>
  </w:p>
  <w:p w14:paraId="2C9C4D4A" w14:textId="65997820" w:rsidR="00021E8E" w:rsidRPr="00C63BCC" w:rsidRDefault="00332DAD">
    <w:pPr>
      <w:pStyle w:val="Header"/>
      <w:rPr>
        <w:b/>
        <w:bCs/>
      </w:rPr>
    </w:pPr>
    <w:r>
      <w:rPr>
        <w:b/>
        <w:bCs/>
      </w:rPr>
      <w:t xml:space="preserve">Monday, </w:t>
    </w:r>
    <w:r w:rsidR="00021E8E" w:rsidRPr="00C63BCC">
      <w:rPr>
        <w:b/>
        <w:bCs/>
      </w:rPr>
      <w:t>July 24, 2023</w:t>
    </w:r>
  </w:p>
  <w:sdt>
    <w:sdtPr>
      <w:rPr>
        <w:b/>
        <w:bCs/>
      </w:rPr>
      <w:id w:val="98381352"/>
      <w:docPartObj>
        <w:docPartGallery w:val="Page Numbers (Top of Page)"/>
        <w:docPartUnique/>
      </w:docPartObj>
    </w:sdtPr>
    <w:sdtContent>
      <w:p w14:paraId="0BF3A4D6" w14:textId="24784418" w:rsidR="00660B98" w:rsidRPr="00C63BCC" w:rsidRDefault="00660B98">
        <w:pPr>
          <w:pStyle w:val="Header"/>
          <w:rPr>
            <w:b/>
            <w:bCs/>
          </w:rPr>
        </w:pPr>
        <w:r w:rsidRPr="00C63BCC">
          <w:rPr>
            <w:b/>
            <w:bCs/>
          </w:rPr>
          <w:t xml:space="preserve">Page </w:t>
        </w:r>
        <w:r w:rsidRPr="00C63BCC">
          <w:rPr>
            <w:b/>
            <w:bCs/>
            <w:szCs w:val="24"/>
          </w:rPr>
          <w:fldChar w:fldCharType="begin"/>
        </w:r>
        <w:r w:rsidRPr="00C63BCC">
          <w:rPr>
            <w:b/>
            <w:bCs/>
          </w:rPr>
          <w:instrText xml:space="preserve"> PAGE </w:instrText>
        </w:r>
        <w:r w:rsidRPr="00C63BCC">
          <w:rPr>
            <w:b/>
            <w:bCs/>
            <w:szCs w:val="24"/>
          </w:rPr>
          <w:fldChar w:fldCharType="separate"/>
        </w:r>
        <w:r w:rsidRPr="00C63BCC">
          <w:rPr>
            <w:b/>
            <w:bCs/>
            <w:noProof/>
          </w:rPr>
          <w:t>2</w:t>
        </w:r>
        <w:r w:rsidRPr="00C63BCC">
          <w:rPr>
            <w:b/>
            <w:bCs/>
            <w:szCs w:val="24"/>
          </w:rPr>
          <w:fldChar w:fldCharType="end"/>
        </w:r>
        <w:r w:rsidRPr="00C63BCC">
          <w:rPr>
            <w:b/>
            <w:bCs/>
          </w:rPr>
          <w:t xml:space="preserve"> of </w:t>
        </w:r>
        <w:r w:rsidRPr="00C63BCC">
          <w:rPr>
            <w:b/>
            <w:bCs/>
            <w:szCs w:val="24"/>
          </w:rPr>
          <w:fldChar w:fldCharType="begin"/>
        </w:r>
        <w:r w:rsidRPr="00C63BCC">
          <w:rPr>
            <w:b/>
            <w:bCs/>
          </w:rPr>
          <w:instrText xml:space="preserve"> NUMPAGES  </w:instrText>
        </w:r>
        <w:r w:rsidRPr="00C63BCC">
          <w:rPr>
            <w:b/>
            <w:bCs/>
            <w:szCs w:val="24"/>
          </w:rPr>
          <w:fldChar w:fldCharType="separate"/>
        </w:r>
        <w:r w:rsidRPr="00C63BCC">
          <w:rPr>
            <w:b/>
            <w:bCs/>
            <w:noProof/>
          </w:rPr>
          <w:t>2</w:t>
        </w:r>
        <w:r w:rsidRPr="00C63BCC">
          <w:rPr>
            <w:b/>
            <w:bCs/>
            <w:szCs w:val="24"/>
          </w:rPr>
          <w:fldChar w:fldCharType="end"/>
        </w:r>
      </w:p>
    </w:sdtContent>
  </w:sdt>
  <w:p w14:paraId="2F78D123" w14:textId="675D45A9" w:rsidR="006D53A6" w:rsidRDefault="006D5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A3F35" w14:textId="77777777" w:rsidR="00984A53" w:rsidRPr="00C63BCC" w:rsidRDefault="00984A53" w:rsidP="00984A53">
    <w:pPr>
      <w:pStyle w:val="Header"/>
      <w:rPr>
        <w:b/>
        <w:bCs/>
      </w:rPr>
    </w:pPr>
    <w:r w:rsidRPr="00C63BCC">
      <w:rPr>
        <w:b/>
        <w:bCs/>
      </w:rPr>
      <w:t>News Release</w:t>
    </w:r>
    <w:r>
      <w:rPr>
        <w:b/>
        <w:bCs/>
      </w:rPr>
      <w:t xml:space="preserve"> </w:t>
    </w:r>
  </w:p>
  <w:p w14:paraId="5EFEBAE0" w14:textId="0E500BFE" w:rsidR="00E430C6" w:rsidRPr="00C63BCC" w:rsidRDefault="00E430C6" w:rsidP="00E430C6">
    <w:pPr>
      <w:pStyle w:val="Header"/>
      <w:rPr>
        <w:b/>
        <w:bCs/>
      </w:rPr>
    </w:pPr>
    <w:r w:rsidRPr="00C63BCC">
      <w:rPr>
        <w:b/>
        <w:bCs/>
      </w:rPr>
      <w:t xml:space="preserve">St. Mary’s </w:t>
    </w:r>
    <w:r>
      <w:rPr>
        <w:b/>
        <w:bCs/>
      </w:rPr>
      <w:t>Dining Room</w:t>
    </w:r>
    <w:r w:rsidRPr="00C63BCC">
      <w:rPr>
        <w:b/>
        <w:bCs/>
      </w:rPr>
      <w:t xml:space="preserve"> Temporary </w:t>
    </w:r>
    <w:r w:rsidRPr="00E430C6">
      <w:rPr>
        <w:b/>
        <w:bCs/>
      </w:rPr>
      <w:t>Shelter Project</w:t>
    </w:r>
  </w:p>
  <w:p w14:paraId="250F3DE1" w14:textId="21EAD0A7" w:rsidR="00984A53" w:rsidRPr="00C63BCC" w:rsidRDefault="005633E4" w:rsidP="00984A53">
    <w:pPr>
      <w:pStyle w:val="Header"/>
      <w:rPr>
        <w:b/>
        <w:bCs/>
      </w:rPr>
    </w:pPr>
    <w:r>
      <w:rPr>
        <w:b/>
        <w:bCs/>
      </w:rPr>
      <w:t xml:space="preserve">Monday, </w:t>
    </w:r>
    <w:r w:rsidR="00984A53" w:rsidRPr="00C63BCC">
      <w:rPr>
        <w:b/>
        <w:bCs/>
      </w:rPr>
      <w:t>July 24, 2023</w:t>
    </w:r>
  </w:p>
  <w:sdt>
    <w:sdtPr>
      <w:rPr>
        <w:b/>
        <w:bCs/>
      </w:rPr>
      <w:id w:val="1756159077"/>
      <w:docPartObj>
        <w:docPartGallery w:val="Page Numbers (Top of Page)"/>
        <w:docPartUnique/>
      </w:docPartObj>
    </w:sdtPr>
    <w:sdtContent>
      <w:p w14:paraId="54C5A6A5" w14:textId="77777777" w:rsidR="00984A53" w:rsidRPr="00C63BCC" w:rsidRDefault="00984A53" w:rsidP="00984A53">
        <w:pPr>
          <w:pStyle w:val="Header"/>
          <w:rPr>
            <w:b/>
            <w:bCs/>
          </w:rPr>
        </w:pPr>
        <w:r w:rsidRPr="00C63BCC">
          <w:rPr>
            <w:b/>
            <w:bCs/>
          </w:rPr>
          <w:t xml:space="preserve">Page </w:t>
        </w:r>
        <w:r w:rsidRPr="00C63BCC">
          <w:rPr>
            <w:b/>
            <w:bCs/>
            <w:szCs w:val="24"/>
          </w:rPr>
          <w:fldChar w:fldCharType="begin"/>
        </w:r>
        <w:r w:rsidRPr="00C63BCC">
          <w:rPr>
            <w:b/>
            <w:bCs/>
          </w:rPr>
          <w:instrText xml:space="preserve"> PAGE </w:instrText>
        </w:r>
        <w:r w:rsidRPr="00C63BCC">
          <w:rPr>
            <w:b/>
            <w:bCs/>
            <w:szCs w:val="24"/>
          </w:rPr>
          <w:fldChar w:fldCharType="separate"/>
        </w:r>
        <w:r>
          <w:rPr>
            <w:b/>
            <w:bCs/>
            <w:szCs w:val="24"/>
          </w:rPr>
          <w:t>2</w:t>
        </w:r>
        <w:r w:rsidRPr="00C63BCC">
          <w:rPr>
            <w:b/>
            <w:bCs/>
            <w:szCs w:val="24"/>
          </w:rPr>
          <w:fldChar w:fldCharType="end"/>
        </w:r>
        <w:r w:rsidRPr="00C63BCC">
          <w:rPr>
            <w:b/>
            <w:bCs/>
          </w:rPr>
          <w:t xml:space="preserve"> of </w:t>
        </w:r>
        <w:r w:rsidRPr="00C63BCC">
          <w:rPr>
            <w:b/>
            <w:bCs/>
            <w:szCs w:val="24"/>
          </w:rPr>
          <w:fldChar w:fldCharType="begin"/>
        </w:r>
        <w:r w:rsidRPr="00C63BCC">
          <w:rPr>
            <w:b/>
            <w:bCs/>
          </w:rPr>
          <w:instrText xml:space="preserve"> NUMPAGES  </w:instrText>
        </w:r>
        <w:r w:rsidRPr="00C63BCC">
          <w:rPr>
            <w:b/>
            <w:bCs/>
            <w:szCs w:val="24"/>
          </w:rPr>
          <w:fldChar w:fldCharType="separate"/>
        </w:r>
        <w:r>
          <w:rPr>
            <w:b/>
            <w:bCs/>
            <w:szCs w:val="24"/>
          </w:rPr>
          <w:t>3</w:t>
        </w:r>
        <w:r w:rsidRPr="00C63BCC">
          <w:rPr>
            <w:b/>
            <w:bCs/>
            <w:szCs w:val="24"/>
          </w:rPr>
          <w:fldChar w:fldCharType="end"/>
        </w:r>
      </w:p>
    </w:sdtContent>
  </w:sdt>
  <w:p w14:paraId="1C91D54E" w14:textId="77777777" w:rsidR="003D2623" w:rsidRPr="00984A53" w:rsidRDefault="003D2623" w:rsidP="00984A5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8180" w:type="dxa"/>
      <w:tblInd w:w="-180" w:type="dxa"/>
      <w:tblLayout w:type="fixed"/>
      <w:tblLook w:val="06A0" w:firstRow="1" w:lastRow="0" w:firstColumn="1" w:lastColumn="0" w:noHBand="1" w:noVBand="1"/>
    </w:tblPr>
    <w:tblGrid>
      <w:gridCol w:w="8820"/>
      <w:gridCol w:w="3120"/>
      <w:gridCol w:w="3120"/>
      <w:gridCol w:w="3120"/>
    </w:tblGrid>
    <w:tr w:rsidR="0042723E" w14:paraId="7FB655C2" w14:textId="77777777" w:rsidTr="00F6745B">
      <w:tc>
        <w:tcPr>
          <w:tcW w:w="8820" w:type="dxa"/>
        </w:tcPr>
        <w:tbl>
          <w:tblPr>
            <w:tblStyle w:val="TableGrid"/>
            <w:tblW w:w="6930" w:type="dxa"/>
            <w:tblInd w:w="13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70"/>
            <w:gridCol w:w="3060"/>
          </w:tblGrid>
          <w:tr w:rsidR="0042723E" w14:paraId="11E67298" w14:textId="77777777" w:rsidTr="00F6745B">
            <w:trPr>
              <w:trHeight w:val="1430"/>
            </w:trPr>
            <w:tc>
              <w:tcPr>
                <w:tcW w:w="3870" w:type="dxa"/>
                <w:vAlign w:val="bottom"/>
              </w:tcPr>
              <w:p w14:paraId="26DD9B84" w14:textId="77777777" w:rsidR="0042723E" w:rsidRDefault="0042723E" w:rsidP="0042723E">
                <w:pPr>
                  <w:pStyle w:val="Header"/>
                  <w:jc w:val="center"/>
                </w:pPr>
                <w:r>
                  <w:rPr>
                    <w:noProof/>
                  </w:rPr>
                  <w:drawing>
                    <wp:anchor distT="0" distB="0" distL="114300" distR="114300" simplePos="0" relativeHeight="251657216" behindDoc="1" locked="0" layoutInCell="1" allowOverlap="1" wp14:anchorId="1104F807" wp14:editId="06ABE476">
                      <wp:simplePos x="0" y="0"/>
                      <wp:positionH relativeFrom="column">
                        <wp:posOffset>-1821180</wp:posOffset>
                      </wp:positionH>
                      <wp:positionV relativeFrom="paragraph">
                        <wp:posOffset>71120</wp:posOffset>
                      </wp:positionV>
                      <wp:extent cx="1861185" cy="730250"/>
                      <wp:effectExtent l="0" t="0" r="5715" b="0"/>
                      <wp:wrapTight wrapText="bothSides">
                        <wp:wrapPolygon edited="0">
                          <wp:start x="0" y="0"/>
                          <wp:lineTo x="0" y="20849"/>
                          <wp:lineTo x="21445" y="20849"/>
                          <wp:lineTo x="21445" y="0"/>
                          <wp:lineTo x="0" y="0"/>
                        </wp:wrapPolygon>
                      </wp:wrapTight>
                      <wp:docPr id="684766888" name="Picture 68476688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190816" name="Picture 1"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61185" cy="730250"/>
                              </a:xfrm>
                              <a:prstGeom prst="rect">
                                <a:avLst/>
                              </a:prstGeom>
                            </pic:spPr>
                          </pic:pic>
                        </a:graphicData>
                      </a:graphic>
                      <wp14:sizeRelH relativeFrom="margin">
                        <wp14:pctWidth>0</wp14:pctWidth>
                      </wp14:sizeRelH>
                      <wp14:sizeRelV relativeFrom="margin">
                        <wp14:pctHeight>0</wp14:pctHeight>
                      </wp14:sizeRelV>
                    </wp:anchor>
                  </w:drawing>
                </w:r>
              </w:p>
            </w:tc>
            <w:tc>
              <w:tcPr>
                <w:tcW w:w="3060" w:type="dxa"/>
                <w:vAlign w:val="bottom"/>
              </w:tcPr>
              <w:p w14:paraId="1EA3EDCC" w14:textId="77777777" w:rsidR="0042723E" w:rsidRDefault="0042723E" w:rsidP="0042723E">
                <w:pPr>
                  <w:pStyle w:val="Header"/>
                  <w:jc w:val="center"/>
                </w:pPr>
                <w:r>
                  <w:rPr>
                    <w:noProof/>
                  </w:rPr>
                  <w:drawing>
                    <wp:inline distT="0" distB="0" distL="0" distR="0" wp14:anchorId="0B683406" wp14:editId="37A083A7">
                      <wp:extent cx="1695450" cy="779298"/>
                      <wp:effectExtent l="0" t="0" r="0" b="1905"/>
                      <wp:docPr id="1539555843" name="Picture 153955584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831185" name="Picture 2" descr="Text&#10;&#10;Description automatically generated with medium confidence"/>
                              <pic:cNvPicPr/>
                            </pic:nvPicPr>
                            <pic:blipFill>
                              <a:blip r:embed="rId2">
                                <a:extLst>
                                  <a:ext uri="{28A0092B-C50C-407E-A947-70E740481C1C}">
                                    <a14:useLocalDpi xmlns:a14="http://schemas.microsoft.com/office/drawing/2010/main" val="0"/>
                                  </a:ext>
                                </a:extLst>
                              </a:blip>
                              <a:stretch>
                                <a:fillRect/>
                              </a:stretch>
                            </pic:blipFill>
                            <pic:spPr>
                              <a:xfrm>
                                <a:off x="0" y="0"/>
                                <a:ext cx="1721219" cy="791142"/>
                              </a:xfrm>
                              <a:prstGeom prst="rect">
                                <a:avLst/>
                              </a:prstGeom>
                            </pic:spPr>
                          </pic:pic>
                        </a:graphicData>
                      </a:graphic>
                    </wp:inline>
                  </w:drawing>
                </w:r>
              </w:p>
            </w:tc>
          </w:tr>
        </w:tbl>
        <w:p w14:paraId="50C6EFA2" w14:textId="77777777" w:rsidR="0042723E" w:rsidRDefault="0042723E" w:rsidP="0042723E">
          <w:pPr>
            <w:pStyle w:val="Header"/>
            <w:ind w:left="-115"/>
          </w:pPr>
        </w:p>
      </w:tc>
      <w:tc>
        <w:tcPr>
          <w:tcW w:w="3120" w:type="dxa"/>
        </w:tcPr>
        <w:p w14:paraId="7AE3FF73" w14:textId="77777777" w:rsidR="0042723E" w:rsidRDefault="0042723E" w:rsidP="0042723E">
          <w:pPr>
            <w:pStyle w:val="Header"/>
            <w:jc w:val="center"/>
          </w:pPr>
        </w:p>
      </w:tc>
      <w:tc>
        <w:tcPr>
          <w:tcW w:w="3120" w:type="dxa"/>
        </w:tcPr>
        <w:p w14:paraId="17CBEAAC" w14:textId="77777777" w:rsidR="0042723E" w:rsidRDefault="0042723E" w:rsidP="0042723E">
          <w:pPr>
            <w:pStyle w:val="Header"/>
            <w:jc w:val="center"/>
          </w:pPr>
        </w:p>
      </w:tc>
      <w:tc>
        <w:tcPr>
          <w:tcW w:w="3120" w:type="dxa"/>
        </w:tcPr>
        <w:p w14:paraId="04F680C2" w14:textId="77777777" w:rsidR="0042723E" w:rsidRDefault="0042723E" w:rsidP="0042723E">
          <w:pPr>
            <w:pStyle w:val="Header"/>
            <w:ind w:right="-115"/>
            <w:jc w:val="right"/>
          </w:pPr>
        </w:p>
      </w:tc>
    </w:tr>
  </w:tbl>
  <w:tbl>
    <w:tblPr>
      <w:tblStyle w:val="TableGrid"/>
      <w:tblW w:w="9721"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9"/>
      <w:gridCol w:w="3343"/>
      <w:gridCol w:w="2889"/>
    </w:tblGrid>
    <w:tr w:rsidR="00FA23E5" w14:paraId="4903BF4E" w14:textId="77777777" w:rsidTr="00F6745B">
      <w:trPr>
        <w:trHeight w:val="897"/>
      </w:trPr>
      <w:tc>
        <w:tcPr>
          <w:tcW w:w="3489" w:type="dxa"/>
          <w:vAlign w:val="bottom"/>
        </w:tcPr>
        <w:p w14:paraId="340AD357" w14:textId="77777777" w:rsidR="00FA23E5" w:rsidRDefault="00FA23E5" w:rsidP="00FA23E5">
          <w:pPr>
            <w:pStyle w:val="Header"/>
            <w:jc w:val="center"/>
          </w:pPr>
          <w:r>
            <w:rPr>
              <w:noProof/>
            </w:rPr>
            <w:drawing>
              <wp:inline distT="0" distB="0" distL="0" distR="0" wp14:anchorId="2FCF00A8" wp14:editId="33590765">
                <wp:extent cx="1657350" cy="713350"/>
                <wp:effectExtent l="0" t="0" r="0" b="0"/>
                <wp:docPr id="2025034362" name="Picture 202503436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008167" name="Picture 4" descr="A picture containing graphical user interface&#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664508" cy="716431"/>
                        </a:xfrm>
                        <a:prstGeom prst="rect">
                          <a:avLst/>
                        </a:prstGeom>
                      </pic:spPr>
                    </pic:pic>
                  </a:graphicData>
                </a:graphic>
              </wp:inline>
            </w:drawing>
          </w:r>
        </w:p>
      </w:tc>
      <w:tc>
        <w:tcPr>
          <w:tcW w:w="3343" w:type="dxa"/>
          <w:vAlign w:val="bottom"/>
        </w:tcPr>
        <w:p w14:paraId="1E5A90AA" w14:textId="77777777" w:rsidR="00FA23E5" w:rsidRDefault="00FA23E5" w:rsidP="00FA23E5">
          <w:pPr>
            <w:pStyle w:val="Header"/>
            <w:jc w:val="center"/>
          </w:pPr>
          <w:r>
            <w:rPr>
              <w:noProof/>
            </w:rPr>
            <w:drawing>
              <wp:inline distT="0" distB="0" distL="0" distR="0" wp14:anchorId="797D89C6" wp14:editId="601B7A32">
                <wp:extent cx="1608774" cy="586105"/>
                <wp:effectExtent l="0" t="0" r="0" b="4445"/>
                <wp:docPr id="592693102" name="Picture 592693102" descr="A blue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469643" name="Picture 3" descr="A blue and white logo&#10;&#10;Description automatically generated with low confidence"/>
                        <pic:cNvPicPr/>
                      </pic:nvPicPr>
                      <pic:blipFill>
                        <a:blip r:embed="rId4">
                          <a:extLst>
                            <a:ext uri="{28A0092B-C50C-407E-A947-70E740481C1C}">
                              <a14:useLocalDpi xmlns:a14="http://schemas.microsoft.com/office/drawing/2010/main" val="0"/>
                            </a:ext>
                          </a:extLst>
                        </a:blip>
                        <a:stretch>
                          <a:fillRect/>
                        </a:stretch>
                      </pic:blipFill>
                      <pic:spPr>
                        <a:xfrm>
                          <a:off x="0" y="0"/>
                          <a:ext cx="1624978" cy="592008"/>
                        </a:xfrm>
                        <a:prstGeom prst="rect">
                          <a:avLst/>
                        </a:prstGeom>
                      </pic:spPr>
                    </pic:pic>
                  </a:graphicData>
                </a:graphic>
              </wp:inline>
            </w:drawing>
          </w:r>
        </w:p>
      </w:tc>
      <w:tc>
        <w:tcPr>
          <w:tcW w:w="2889" w:type="dxa"/>
          <w:vAlign w:val="bottom"/>
        </w:tcPr>
        <w:p w14:paraId="136C9E5B" w14:textId="77777777" w:rsidR="00FA23E5" w:rsidRDefault="00FA23E5" w:rsidP="00FA23E5">
          <w:pPr>
            <w:pStyle w:val="Header"/>
            <w:jc w:val="center"/>
          </w:pPr>
          <w:r>
            <w:rPr>
              <w:noProof/>
            </w:rPr>
            <w:drawing>
              <wp:inline distT="0" distB="0" distL="0" distR="0" wp14:anchorId="192BC761" wp14:editId="3F8C8757">
                <wp:extent cx="1323975" cy="881905"/>
                <wp:effectExtent l="0" t="0" r="0" b="0"/>
                <wp:docPr id="1400360265" name="Picture 140036026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370816" name="Picture 5" descr="Logo&#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1343341" cy="894805"/>
                        </a:xfrm>
                        <a:prstGeom prst="rect">
                          <a:avLst/>
                        </a:prstGeom>
                      </pic:spPr>
                    </pic:pic>
                  </a:graphicData>
                </a:graphic>
              </wp:inline>
            </w:drawing>
          </w:r>
        </w:p>
      </w:tc>
    </w:tr>
  </w:tbl>
  <w:p w14:paraId="2B299A2C" w14:textId="77777777" w:rsidR="0042723E" w:rsidRDefault="0042723E" w:rsidP="393789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62917"/>
    <w:multiLevelType w:val="hybridMultilevel"/>
    <w:tmpl w:val="10981C16"/>
    <w:lvl w:ilvl="0" w:tplc="DA1040B0">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3B5599D"/>
    <w:multiLevelType w:val="hybridMultilevel"/>
    <w:tmpl w:val="429259FC"/>
    <w:lvl w:ilvl="0" w:tplc="04090001">
      <w:start w:val="1"/>
      <w:numFmt w:val="bullet"/>
      <w:lvlText w:val=""/>
      <w:lvlJc w:val="left"/>
      <w:pPr>
        <w:ind w:left="533" w:hanging="360"/>
      </w:pPr>
      <w:rPr>
        <w:rFonts w:ascii="Symbol" w:hAnsi="Symbol" w:hint="default"/>
      </w:rPr>
    </w:lvl>
    <w:lvl w:ilvl="1" w:tplc="04090003" w:tentative="1">
      <w:start w:val="1"/>
      <w:numFmt w:val="bullet"/>
      <w:lvlText w:val="o"/>
      <w:lvlJc w:val="left"/>
      <w:pPr>
        <w:ind w:left="1253" w:hanging="360"/>
      </w:pPr>
      <w:rPr>
        <w:rFonts w:ascii="Courier New" w:hAnsi="Courier New" w:cs="Courier New" w:hint="default"/>
      </w:rPr>
    </w:lvl>
    <w:lvl w:ilvl="2" w:tplc="04090005" w:tentative="1">
      <w:start w:val="1"/>
      <w:numFmt w:val="bullet"/>
      <w:lvlText w:val=""/>
      <w:lvlJc w:val="left"/>
      <w:pPr>
        <w:ind w:left="1973" w:hanging="360"/>
      </w:pPr>
      <w:rPr>
        <w:rFonts w:ascii="Wingdings" w:hAnsi="Wingdings" w:hint="default"/>
      </w:rPr>
    </w:lvl>
    <w:lvl w:ilvl="3" w:tplc="04090001" w:tentative="1">
      <w:start w:val="1"/>
      <w:numFmt w:val="bullet"/>
      <w:lvlText w:val=""/>
      <w:lvlJc w:val="left"/>
      <w:pPr>
        <w:ind w:left="2693" w:hanging="360"/>
      </w:pPr>
      <w:rPr>
        <w:rFonts w:ascii="Symbol" w:hAnsi="Symbol" w:hint="default"/>
      </w:rPr>
    </w:lvl>
    <w:lvl w:ilvl="4" w:tplc="04090003" w:tentative="1">
      <w:start w:val="1"/>
      <w:numFmt w:val="bullet"/>
      <w:lvlText w:val="o"/>
      <w:lvlJc w:val="left"/>
      <w:pPr>
        <w:ind w:left="3413" w:hanging="360"/>
      </w:pPr>
      <w:rPr>
        <w:rFonts w:ascii="Courier New" w:hAnsi="Courier New" w:cs="Courier New" w:hint="default"/>
      </w:rPr>
    </w:lvl>
    <w:lvl w:ilvl="5" w:tplc="04090005" w:tentative="1">
      <w:start w:val="1"/>
      <w:numFmt w:val="bullet"/>
      <w:lvlText w:val=""/>
      <w:lvlJc w:val="left"/>
      <w:pPr>
        <w:ind w:left="4133" w:hanging="360"/>
      </w:pPr>
      <w:rPr>
        <w:rFonts w:ascii="Wingdings" w:hAnsi="Wingdings" w:hint="default"/>
      </w:rPr>
    </w:lvl>
    <w:lvl w:ilvl="6" w:tplc="04090001" w:tentative="1">
      <w:start w:val="1"/>
      <w:numFmt w:val="bullet"/>
      <w:lvlText w:val=""/>
      <w:lvlJc w:val="left"/>
      <w:pPr>
        <w:ind w:left="4853" w:hanging="360"/>
      </w:pPr>
      <w:rPr>
        <w:rFonts w:ascii="Symbol" w:hAnsi="Symbol" w:hint="default"/>
      </w:rPr>
    </w:lvl>
    <w:lvl w:ilvl="7" w:tplc="04090003" w:tentative="1">
      <w:start w:val="1"/>
      <w:numFmt w:val="bullet"/>
      <w:lvlText w:val="o"/>
      <w:lvlJc w:val="left"/>
      <w:pPr>
        <w:ind w:left="5573" w:hanging="360"/>
      </w:pPr>
      <w:rPr>
        <w:rFonts w:ascii="Courier New" w:hAnsi="Courier New" w:cs="Courier New" w:hint="default"/>
      </w:rPr>
    </w:lvl>
    <w:lvl w:ilvl="8" w:tplc="04090005" w:tentative="1">
      <w:start w:val="1"/>
      <w:numFmt w:val="bullet"/>
      <w:lvlText w:val=""/>
      <w:lvlJc w:val="left"/>
      <w:pPr>
        <w:ind w:left="6293" w:hanging="360"/>
      </w:pPr>
      <w:rPr>
        <w:rFonts w:ascii="Wingdings" w:hAnsi="Wingdings" w:hint="default"/>
      </w:rPr>
    </w:lvl>
  </w:abstractNum>
  <w:abstractNum w:abstractNumId="2" w15:restartNumberingAfterBreak="0">
    <w:nsid w:val="0D2B68FF"/>
    <w:multiLevelType w:val="hybridMultilevel"/>
    <w:tmpl w:val="3CC6E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277BE5"/>
    <w:multiLevelType w:val="hybridMultilevel"/>
    <w:tmpl w:val="99060F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010A97"/>
    <w:multiLevelType w:val="hybridMultilevel"/>
    <w:tmpl w:val="012424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2DC47B8"/>
    <w:multiLevelType w:val="hybridMultilevel"/>
    <w:tmpl w:val="407400A2"/>
    <w:lvl w:ilvl="0" w:tplc="4D10BEF0">
      <w:start w:val="1"/>
      <w:numFmt w:val="decimal"/>
      <w:lvlText w:val="%1."/>
      <w:lvlJc w:val="left"/>
      <w:pPr>
        <w:tabs>
          <w:tab w:val="num" w:pos="720"/>
        </w:tabs>
        <w:ind w:left="720" w:hanging="360"/>
      </w:pPr>
    </w:lvl>
    <w:lvl w:ilvl="1" w:tplc="832C99CA" w:tentative="1">
      <w:start w:val="1"/>
      <w:numFmt w:val="decimal"/>
      <w:lvlText w:val="%2."/>
      <w:lvlJc w:val="left"/>
      <w:pPr>
        <w:tabs>
          <w:tab w:val="num" w:pos="1440"/>
        </w:tabs>
        <w:ind w:left="1440" w:hanging="360"/>
      </w:pPr>
    </w:lvl>
    <w:lvl w:ilvl="2" w:tplc="4A0871A8" w:tentative="1">
      <w:start w:val="1"/>
      <w:numFmt w:val="decimal"/>
      <w:lvlText w:val="%3."/>
      <w:lvlJc w:val="left"/>
      <w:pPr>
        <w:tabs>
          <w:tab w:val="num" w:pos="2160"/>
        </w:tabs>
        <w:ind w:left="2160" w:hanging="360"/>
      </w:pPr>
    </w:lvl>
    <w:lvl w:ilvl="3" w:tplc="DE5CFC8A" w:tentative="1">
      <w:start w:val="1"/>
      <w:numFmt w:val="decimal"/>
      <w:lvlText w:val="%4."/>
      <w:lvlJc w:val="left"/>
      <w:pPr>
        <w:tabs>
          <w:tab w:val="num" w:pos="2880"/>
        </w:tabs>
        <w:ind w:left="2880" w:hanging="360"/>
      </w:pPr>
    </w:lvl>
    <w:lvl w:ilvl="4" w:tplc="F398CC46" w:tentative="1">
      <w:start w:val="1"/>
      <w:numFmt w:val="decimal"/>
      <w:lvlText w:val="%5."/>
      <w:lvlJc w:val="left"/>
      <w:pPr>
        <w:tabs>
          <w:tab w:val="num" w:pos="3600"/>
        </w:tabs>
        <w:ind w:left="3600" w:hanging="360"/>
      </w:pPr>
    </w:lvl>
    <w:lvl w:ilvl="5" w:tplc="3C6EAF60" w:tentative="1">
      <w:start w:val="1"/>
      <w:numFmt w:val="decimal"/>
      <w:lvlText w:val="%6."/>
      <w:lvlJc w:val="left"/>
      <w:pPr>
        <w:tabs>
          <w:tab w:val="num" w:pos="4320"/>
        </w:tabs>
        <w:ind w:left="4320" w:hanging="360"/>
      </w:pPr>
    </w:lvl>
    <w:lvl w:ilvl="6" w:tplc="A716658E" w:tentative="1">
      <w:start w:val="1"/>
      <w:numFmt w:val="decimal"/>
      <w:lvlText w:val="%7."/>
      <w:lvlJc w:val="left"/>
      <w:pPr>
        <w:tabs>
          <w:tab w:val="num" w:pos="5040"/>
        </w:tabs>
        <w:ind w:left="5040" w:hanging="360"/>
      </w:pPr>
    </w:lvl>
    <w:lvl w:ilvl="7" w:tplc="5D5E5BCC" w:tentative="1">
      <w:start w:val="1"/>
      <w:numFmt w:val="decimal"/>
      <w:lvlText w:val="%8."/>
      <w:lvlJc w:val="left"/>
      <w:pPr>
        <w:tabs>
          <w:tab w:val="num" w:pos="5760"/>
        </w:tabs>
        <w:ind w:left="5760" w:hanging="360"/>
      </w:pPr>
    </w:lvl>
    <w:lvl w:ilvl="8" w:tplc="FA043876" w:tentative="1">
      <w:start w:val="1"/>
      <w:numFmt w:val="decimal"/>
      <w:lvlText w:val="%9."/>
      <w:lvlJc w:val="left"/>
      <w:pPr>
        <w:tabs>
          <w:tab w:val="num" w:pos="6480"/>
        </w:tabs>
        <w:ind w:left="6480" w:hanging="360"/>
      </w:pPr>
    </w:lvl>
  </w:abstractNum>
  <w:abstractNum w:abstractNumId="6" w15:restartNumberingAfterBreak="0">
    <w:nsid w:val="17A65E8A"/>
    <w:multiLevelType w:val="hybridMultilevel"/>
    <w:tmpl w:val="62C46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E33D1D"/>
    <w:multiLevelType w:val="hybridMultilevel"/>
    <w:tmpl w:val="793ED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473B3F"/>
    <w:multiLevelType w:val="hybridMultilevel"/>
    <w:tmpl w:val="35C8CBF4"/>
    <w:lvl w:ilvl="0" w:tplc="1AE8AA8A">
      <w:start w:val="1"/>
      <w:numFmt w:val="bullet"/>
      <w:lvlText w:val=""/>
      <w:lvlJc w:val="left"/>
      <w:pPr>
        <w:tabs>
          <w:tab w:val="num" w:pos="720"/>
        </w:tabs>
        <w:ind w:left="720" w:hanging="360"/>
      </w:pPr>
      <w:rPr>
        <w:rFonts w:ascii="Symbol" w:hAnsi="Symbol" w:hint="default"/>
      </w:rPr>
    </w:lvl>
    <w:lvl w:ilvl="1" w:tplc="FE661A5E" w:tentative="1">
      <w:start w:val="1"/>
      <w:numFmt w:val="decimal"/>
      <w:lvlText w:val="%2."/>
      <w:lvlJc w:val="left"/>
      <w:pPr>
        <w:tabs>
          <w:tab w:val="num" w:pos="1440"/>
        </w:tabs>
        <w:ind w:left="1440" w:hanging="360"/>
      </w:pPr>
    </w:lvl>
    <w:lvl w:ilvl="2" w:tplc="08308A86" w:tentative="1">
      <w:start w:val="1"/>
      <w:numFmt w:val="decimal"/>
      <w:lvlText w:val="%3."/>
      <w:lvlJc w:val="left"/>
      <w:pPr>
        <w:tabs>
          <w:tab w:val="num" w:pos="2160"/>
        </w:tabs>
        <w:ind w:left="2160" w:hanging="360"/>
      </w:pPr>
    </w:lvl>
    <w:lvl w:ilvl="3" w:tplc="CA1413FC" w:tentative="1">
      <w:start w:val="1"/>
      <w:numFmt w:val="decimal"/>
      <w:lvlText w:val="%4."/>
      <w:lvlJc w:val="left"/>
      <w:pPr>
        <w:tabs>
          <w:tab w:val="num" w:pos="2880"/>
        </w:tabs>
        <w:ind w:left="2880" w:hanging="360"/>
      </w:pPr>
    </w:lvl>
    <w:lvl w:ilvl="4" w:tplc="04F8FFE0" w:tentative="1">
      <w:start w:val="1"/>
      <w:numFmt w:val="decimal"/>
      <w:lvlText w:val="%5."/>
      <w:lvlJc w:val="left"/>
      <w:pPr>
        <w:tabs>
          <w:tab w:val="num" w:pos="3600"/>
        </w:tabs>
        <w:ind w:left="3600" w:hanging="360"/>
      </w:pPr>
    </w:lvl>
    <w:lvl w:ilvl="5" w:tplc="EF08AC7A" w:tentative="1">
      <w:start w:val="1"/>
      <w:numFmt w:val="decimal"/>
      <w:lvlText w:val="%6."/>
      <w:lvlJc w:val="left"/>
      <w:pPr>
        <w:tabs>
          <w:tab w:val="num" w:pos="4320"/>
        </w:tabs>
        <w:ind w:left="4320" w:hanging="360"/>
      </w:pPr>
    </w:lvl>
    <w:lvl w:ilvl="6" w:tplc="5742CFA0" w:tentative="1">
      <w:start w:val="1"/>
      <w:numFmt w:val="decimal"/>
      <w:lvlText w:val="%7."/>
      <w:lvlJc w:val="left"/>
      <w:pPr>
        <w:tabs>
          <w:tab w:val="num" w:pos="5040"/>
        </w:tabs>
        <w:ind w:left="5040" w:hanging="360"/>
      </w:pPr>
    </w:lvl>
    <w:lvl w:ilvl="7" w:tplc="EA7E6794" w:tentative="1">
      <w:start w:val="1"/>
      <w:numFmt w:val="decimal"/>
      <w:lvlText w:val="%8."/>
      <w:lvlJc w:val="left"/>
      <w:pPr>
        <w:tabs>
          <w:tab w:val="num" w:pos="5760"/>
        </w:tabs>
        <w:ind w:left="5760" w:hanging="360"/>
      </w:pPr>
    </w:lvl>
    <w:lvl w:ilvl="8" w:tplc="F3D6E7A0" w:tentative="1">
      <w:start w:val="1"/>
      <w:numFmt w:val="decimal"/>
      <w:lvlText w:val="%9."/>
      <w:lvlJc w:val="left"/>
      <w:pPr>
        <w:tabs>
          <w:tab w:val="num" w:pos="6480"/>
        </w:tabs>
        <w:ind w:left="6480" w:hanging="360"/>
      </w:pPr>
    </w:lvl>
  </w:abstractNum>
  <w:abstractNum w:abstractNumId="9" w15:restartNumberingAfterBreak="0">
    <w:nsid w:val="52E5680B"/>
    <w:multiLevelType w:val="hybridMultilevel"/>
    <w:tmpl w:val="6FAA30E0"/>
    <w:lvl w:ilvl="0" w:tplc="B0BA45C6">
      <w:start w:val="1"/>
      <w:numFmt w:val="decimal"/>
      <w:lvlText w:val="%1."/>
      <w:lvlJc w:val="left"/>
      <w:pPr>
        <w:tabs>
          <w:tab w:val="num" w:pos="720"/>
        </w:tabs>
        <w:ind w:left="720" w:hanging="360"/>
      </w:pPr>
    </w:lvl>
    <w:lvl w:ilvl="1" w:tplc="2F02A6DC" w:tentative="1">
      <w:start w:val="1"/>
      <w:numFmt w:val="decimal"/>
      <w:lvlText w:val="%2."/>
      <w:lvlJc w:val="left"/>
      <w:pPr>
        <w:tabs>
          <w:tab w:val="num" w:pos="1440"/>
        </w:tabs>
        <w:ind w:left="1440" w:hanging="360"/>
      </w:pPr>
    </w:lvl>
    <w:lvl w:ilvl="2" w:tplc="D35E64A6" w:tentative="1">
      <w:start w:val="1"/>
      <w:numFmt w:val="decimal"/>
      <w:lvlText w:val="%3."/>
      <w:lvlJc w:val="left"/>
      <w:pPr>
        <w:tabs>
          <w:tab w:val="num" w:pos="2160"/>
        </w:tabs>
        <w:ind w:left="2160" w:hanging="360"/>
      </w:pPr>
    </w:lvl>
    <w:lvl w:ilvl="3" w:tplc="954E59F6" w:tentative="1">
      <w:start w:val="1"/>
      <w:numFmt w:val="decimal"/>
      <w:lvlText w:val="%4."/>
      <w:lvlJc w:val="left"/>
      <w:pPr>
        <w:tabs>
          <w:tab w:val="num" w:pos="2880"/>
        </w:tabs>
        <w:ind w:left="2880" w:hanging="360"/>
      </w:pPr>
    </w:lvl>
    <w:lvl w:ilvl="4" w:tplc="C3D8AE36" w:tentative="1">
      <w:start w:val="1"/>
      <w:numFmt w:val="decimal"/>
      <w:lvlText w:val="%5."/>
      <w:lvlJc w:val="left"/>
      <w:pPr>
        <w:tabs>
          <w:tab w:val="num" w:pos="3600"/>
        </w:tabs>
        <w:ind w:left="3600" w:hanging="360"/>
      </w:pPr>
    </w:lvl>
    <w:lvl w:ilvl="5" w:tplc="F698AAFE" w:tentative="1">
      <w:start w:val="1"/>
      <w:numFmt w:val="decimal"/>
      <w:lvlText w:val="%6."/>
      <w:lvlJc w:val="left"/>
      <w:pPr>
        <w:tabs>
          <w:tab w:val="num" w:pos="4320"/>
        </w:tabs>
        <w:ind w:left="4320" w:hanging="360"/>
      </w:pPr>
    </w:lvl>
    <w:lvl w:ilvl="6" w:tplc="6166DBA0" w:tentative="1">
      <w:start w:val="1"/>
      <w:numFmt w:val="decimal"/>
      <w:lvlText w:val="%7."/>
      <w:lvlJc w:val="left"/>
      <w:pPr>
        <w:tabs>
          <w:tab w:val="num" w:pos="5040"/>
        </w:tabs>
        <w:ind w:left="5040" w:hanging="360"/>
      </w:pPr>
    </w:lvl>
    <w:lvl w:ilvl="7" w:tplc="1A629B10" w:tentative="1">
      <w:start w:val="1"/>
      <w:numFmt w:val="decimal"/>
      <w:lvlText w:val="%8."/>
      <w:lvlJc w:val="left"/>
      <w:pPr>
        <w:tabs>
          <w:tab w:val="num" w:pos="5760"/>
        </w:tabs>
        <w:ind w:left="5760" w:hanging="360"/>
      </w:pPr>
    </w:lvl>
    <w:lvl w:ilvl="8" w:tplc="329AAB2A" w:tentative="1">
      <w:start w:val="1"/>
      <w:numFmt w:val="decimal"/>
      <w:lvlText w:val="%9."/>
      <w:lvlJc w:val="left"/>
      <w:pPr>
        <w:tabs>
          <w:tab w:val="num" w:pos="6480"/>
        </w:tabs>
        <w:ind w:left="6480" w:hanging="360"/>
      </w:pPr>
    </w:lvl>
  </w:abstractNum>
  <w:abstractNum w:abstractNumId="10" w15:restartNumberingAfterBreak="0">
    <w:nsid w:val="5809197B"/>
    <w:multiLevelType w:val="hybridMultilevel"/>
    <w:tmpl w:val="996678E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CAE4E44"/>
    <w:multiLevelType w:val="hybridMultilevel"/>
    <w:tmpl w:val="74F45060"/>
    <w:lvl w:ilvl="0" w:tplc="7DB4D102">
      <w:start w:val="1"/>
      <w:numFmt w:val="decimal"/>
      <w:lvlText w:val="%1."/>
      <w:lvlJc w:val="left"/>
      <w:pPr>
        <w:tabs>
          <w:tab w:val="num" w:pos="720"/>
        </w:tabs>
        <w:ind w:left="720" w:hanging="360"/>
      </w:pPr>
    </w:lvl>
    <w:lvl w:ilvl="1" w:tplc="B00A0ADC" w:tentative="1">
      <w:start w:val="1"/>
      <w:numFmt w:val="decimal"/>
      <w:lvlText w:val="%2."/>
      <w:lvlJc w:val="left"/>
      <w:pPr>
        <w:tabs>
          <w:tab w:val="num" w:pos="1440"/>
        </w:tabs>
        <w:ind w:left="1440" w:hanging="360"/>
      </w:pPr>
    </w:lvl>
    <w:lvl w:ilvl="2" w:tplc="1D50D64E" w:tentative="1">
      <w:start w:val="1"/>
      <w:numFmt w:val="decimal"/>
      <w:lvlText w:val="%3."/>
      <w:lvlJc w:val="left"/>
      <w:pPr>
        <w:tabs>
          <w:tab w:val="num" w:pos="2160"/>
        </w:tabs>
        <w:ind w:left="2160" w:hanging="360"/>
      </w:pPr>
    </w:lvl>
    <w:lvl w:ilvl="3" w:tplc="FAFACA8A" w:tentative="1">
      <w:start w:val="1"/>
      <w:numFmt w:val="decimal"/>
      <w:lvlText w:val="%4."/>
      <w:lvlJc w:val="left"/>
      <w:pPr>
        <w:tabs>
          <w:tab w:val="num" w:pos="2880"/>
        </w:tabs>
        <w:ind w:left="2880" w:hanging="360"/>
      </w:pPr>
    </w:lvl>
    <w:lvl w:ilvl="4" w:tplc="A150E274" w:tentative="1">
      <w:start w:val="1"/>
      <w:numFmt w:val="decimal"/>
      <w:lvlText w:val="%5."/>
      <w:lvlJc w:val="left"/>
      <w:pPr>
        <w:tabs>
          <w:tab w:val="num" w:pos="3600"/>
        </w:tabs>
        <w:ind w:left="3600" w:hanging="360"/>
      </w:pPr>
    </w:lvl>
    <w:lvl w:ilvl="5" w:tplc="182216DC" w:tentative="1">
      <w:start w:val="1"/>
      <w:numFmt w:val="decimal"/>
      <w:lvlText w:val="%6."/>
      <w:lvlJc w:val="left"/>
      <w:pPr>
        <w:tabs>
          <w:tab w:val="num" w:pos="4320"/>
        </w:tabs>
        <w:ind w:left="4320" w:hanging="360"/>
      </w:pPr>
    </w:lvl>
    <w:lvl w:ilvl="6" w:tplc="7D9414D4" w:tentative="1">
      <w:start w:val="1"/>
      <w:numFmt w:val="decimal"/>
      <w:lvlText w:val="%7."/>
      <w:lvlJc w:val="left"/>
      <w:pPr>
        <w:tabs>
          <w:tab w:val="num" w:pos="5040"/>
        </w:tabs>
        <w:ind w:left="5040" w:hanging="360"/>
      </w:pPr>
    </w:lvl>
    <w:lvl w:ilvl="7" w:tplc="751E6FEE" w:tentative="1">
      <w:start w:val="1"/>
      <w:numFmt w:val="decimal"/>
      <w:lvlText w:val="%8."/>
      <w:lvlJc w:val="left"/>
      <w:pPr>
        <w:tabs>
          <w:tab w:val="num" w:pos="5760"/>
        </w:tabs>
        <w:ind w:left="5760" w:hanging="360"/>
      </w:pPr>
    </w:lvl>
    <w:lvl w:ilvl="8" w:tplc="9B8261B2" w:tentative="1">
      <w:start w:val="1"/>
      <w:numFmt w:val="decimal"/>
      <w:lvlText w:val="%9."/>
      <w:lvlJc w:val="left"/>
      <w:pPr>
        <w:tabs>
          <w:tab w:val="num" w:pos="6480"/>
        </w:tabs>
        <w:ind w:left="6480" w:hanging="360"/>
      </w:pPr>
    </w:lvl>
  </w:abstractNum>
  <w:abstractNum w:abstractNumId="12" w15:restartNumberingAfterBreak="0">
    <w:nsid w:val="6A591582"/>
    <w:multiLevelType w:val="hybridMultilevel"/>
    <w:tmpl w:val="A4B677BE"/>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3" w15:restartNumberingAfterBreak="0">
    <w:nsid w:val="6CAE0CAF"/>
    <w:multiLevelType w:val="hybridMultilevel"/>
    <w:tmpl w:val="8A08E8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71C01E7C"/>
    <w:multiLevelType w:val="hybridMultilevel"/>
    <w:tmpl w:val="5374177E"/>
    <w:lvl w:ilvl="0" w:tplc="8FC4FB2C">
      <w:start w:val="1"/>
      <w:numFmt w:val="bullet"/>
      <w:lvlText w:val=""/>
      <w:lvlJc w:val="left"/>
      <w:pPr>
        <w:tabs>
          <w:tab w:val="num" w:pos="720"/>
        </w:tabs>
        <w:ind w:left="720" w:hanging="360"/>
      </w:pPr>
      <w:rPr>
        <w:rFonts w:ascii="Symbol" w:hAnsi="Symbol" w:hint="default"/>
      </w:rPr>
    </w:lvl>
    <w:lvl w:ilvl="1" w:tplc="8C5ABB5A" w:tentative="1">
      <w:start w:val="1"/>
      <w:numFmt w:val="decimal"/>
      <w:lvlText w:val="%2."/>
      <w:lvlJc w:val="left"/>
      <w:pPr>
        <w:tabs>
          <w:tab w:val="num" w:pos="1440"/>
        </w:tabs>
        <w:ind w:left="1440" w:hanging="360"/>
      </w:pPr>
    </w:lvl>
    <w:lvl w:ilvl="2" w:tplc="0FCEC44C" w:tentative="1">
      <w:start w:val="1"/>
      <w:numFmt w:val="decimal"/>
      <w:lvlText w:val="%3."/>
      <w:lvlJc w:val="left"/>
      <w:pPr>
        <w:tabs>
          <w:tab w:val="num" w:pos="2160"/>
        </w:tabs>
        <w:ind w:left="2160" w:hanging="360"/>
      </w:pPr>
    </w:lvl>
    <w:lvl w:ilvl="3" w:tplc="252A0DA6" w:tentative="1">
      <w:start w:val="1"/>
      <w:numFmt w:val="decimal"/>
      <w:lvlText w:val="%4."/>
      <w:lvlJc w:val="left"/>
      <w:pPr>
        <w:tabs>
          <w:tab w:val="num" w:pos="2880"/>
        </w:tabs>
        <w:ind w:left="2880" w:hanging="360"/>
      </w:pPr>
    </w:lvl>
    <w:lvl w:ilvl="4" w:tplc="FC141DE8" w:tentative="1">
      <w:start w:val="1"/>
      <w:numFmt w:val="decimal"/>
      <w:lvlText w:val="%5."/>
      <w:lvlJc w:val="left"/>
      <w:pPr>
        <w:tabs>
          <w:tab w:val="num" w:pos="3600"/>
        </w:tabs>
        <w:ind w:left="3600" w:hanging="360"/>
      </w:pPr>
    </w:lvl>
    <w:lvl w:ilvl="5" w:tplc="A336BCEA" w:tentative="1">
      <w:start w:val="1"/>
      <w:numFmt w:val="decimal"/>
      <w:lvlText w:val="%6."/>
      <w:lvlJc w:val="left"/>
      <w:pPr>
        <w:tabs>
          <w:tab w:val="num" w:pos="4320"/>
        </w:tabs>
        <w:ind w:left="4320" w:hanging="360"/>
      </w:pPr>
    </w:lvl>
    <w:lvl w:ilvl="6" w:tplc="FE06D53A" w:tentative="1">
      <w:start w:val="1"/>
      <w:numFmt w:val="decimal"/>
      <w:lvlText w:val="%7."/>
      <w:lvlJc w:val="left"/>
      <w:pPr>
        <w:tabs>
          <w:tab w:val="num" w:pos="5040"/>
        </w:tabs>
        <w:ind w:left="5040" w:hanging="360"/>
      </w:pPr>
    </w:lvl>
    <w:lvl w:ilvl="7" w:tplc="AA74A3C4" w:tentative="1">
      <w:start w:val="1"/>
      <w:numFmt w:val="decimal"/>
      <w:lvlText w:val="%8."/>
      <w:lvlJc w:val="left"/>
      <w:pPr>
        <w:tabs>
          <w:tab w:val="num" w:pos="5760"/>
        </w:tabs>
        <w:ind w:left="5760" w:hanging="360"/>
      </w:pPr>
    </w:lvl>
    <w:lvl w:ilvl="8" w:tplc="144026A4" w:tentative="1">
      <w:start w:val="1"/>
      <w:numFmt w:val="decimal"/>
      <w:lvlText w:val="%9."/>
      <w:lvlJc w:val="left"/>
      <w:pPr>
        <w:tabs>
          <w:tab w:val="num" w:pos="6480"/>
        </w:tabs>
        <w:ind w:left="6480" w:hanging="360"/>
      </w:pPr>
    </w:lvl>
  </w:abstractNum>
  <w:abstractNum w:abstractNumId="15" w15:restartNumberingAfterBreak="0">
    <w:nsid w:val="745D6E23"/>
    <w:multiLevelType w:val="hybridMultilevel"/>
    <w:tmpl w:val="E62CBD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80537E0"/>
    <w:multiLevelType w:val="hybridMultilevel"/>
    <w:tmpl w:val="7C068B2A"/>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num w:numId="1" w16cid:durableId="779376651">
    <w:abstractNumId w:val="3"/>
  </w:num>
  <w:num w:numId="2" w16cid:durableId="942229577">
    <w:abstractNumId w:val="11"/>
  </w:num>
  <w:num w:numId="3" w16cid:durableId="1708525519">
    <w:abstractNumId w:val="5"/>
  </w:num>
  <w:num w:numId="4" w16cid:durableId="1133131600">
    <w:abstractNumId w:val="9"/>
  </w:num>
  <w:num w:numId="5" w16cid:durableId="1543177934">
    <w:abstractNumId w:val="14"/>
  </w:num>
  <w:num w:numId="6" w16cid:durableId="1770661829">
    <w:abstractNumId w:val="8"/>
  </w:num>
  <w:num w:numId="7" w16cid:durableId="561645305">
    <w:abstractNumId w:val="4"/>
  </w:num>
  <w:num w:numId="8" w16cid:durableId="1556549330">
    <w:abstractNumId w:val="15"/>
  </w:num>
  <w:num w:numId="9" w16cid:durableId="925305611">
    <w:abstractNumId w:val="10"/>
  </w:num>
  <w:num w:numId="10" w16cid:durableId="996568258">
    <w:abstractNumId w:val="6"/>
  </w:num>
  <w:num w:numId="11" w16cid:durableId="847715026">
    <w:abstractNumId w:val="2"/>
  </w:num>
  <w:num w:numId="12" w16cid:durableId="1330986658">
    <w:abstractNumId w:val="7"/>
  </w:num>
  <w:num w:numId="13" w16cid:durableId="279845315">
    <w:abstractNumId w:val="0"/>
  </w:num>
  <w:num w:numId="14" w16cid:durableId="806973685">
    <w:abstractNumId w:val="13"/>
  </w:num>
  <w:num w:numId="15" w16cid:durableId="807823367">
    <w:abstractNumId w:val="1"/>
  </w:num>
  <w:num w:numId="16" w16cid:durableId="1820220551">
    <w:abstractNumId w:val="16"/>
  </w:num>
  <w:num w:numId="17" w16cid:durableId="17827256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jc1sDC2MDYxNzAzNzdV0lEKTi0uzszPAykwNK4FAFbHQdstAAAA"/>
  </w:docVars>
  <w:rsids>
    <w:rsidRoot w:val="00226315"/>
    <w:rsid w:val="00000876"/>
    <w:rsid w:val="00004442"/>
    <w:rsid w:val="00005365"/>
    <w:rsid w:val="00005525"/>
    <w:rsid w:val="00010FC7"/>
    <w:rsid w:val="0001250D"/>
    <w:rsid w:val="0001313A"/>
    <w:rsid w:val="00014F0A"/>
    <w:rsid w:val="000160D6"/>
    <w:rsid w:val="00016289"/>
    <w:rsid w:val="0001652A"/>
    <w:rsid w:val="00016B84"/>
    <w:rsid w:val="000216FF"/>
    <w:rsid w:val="00021E5D"/>
    <w:rsid w:val="00021E8E"/>
    <w:rsid w:val="0002232E"/>
    <w:rsid w:val="00022B5C"/>
    <w:rsid w:val="00023C76"/>
    <w:rsid w:val="0002708A"/>
    <w:rsid w:val="00027BE0"/>
    <w:rsid w:val="000300B9"/>
    <w:rsid w:val="00034456"/>
    <w:rsid w:val="00035A15"/>
    <w:rsid w:val="000379A0"/>
    <w:rsid w:val="00037A6A"/>
    <w:rsid w:val="00040880"/>
    <w:rsid w:val="00041BC8"/>
    <w:rsid w:val="00044E42"/>
    <w:rsid w:val="00045477"/>
    <w:rsid w:val="000469D9"/>
    <w:rsid w:val="00046FC7"/>
    <w:rsid w:val="00047D71"/>
    <w:rsid w:val="00050007"/>
    <w:rsid w:val="0005085E"/>
    <w:rsid w:val="00051E97"/>
    <w:rsid w:val="00053D9E"/>
    <w:rsid w:val="0005595C"/>
    <w:rsid w:val="0006087C"/>
    <w:rsid w:val="00062253"/>
    <w:rsid w:val="00062E40"/>
    <w:rsid w:val="00062E62"/>
    <w:rsid w:val="00065108"/>
    <w:rsid w:val="0006688B"/>
    <w:rsid w:val="00066A4C"/>
    <w:rsid w:val="0006796F"/>
    <w:rsid w:val="00067A97"/>
    <w:rsid w:val="000701B4"/>
    <w:rsid w:val="000732BE"/>
    <w:rsid w:val="00074633"/>
    <w:rsid w:val="00075327"/>
    <w:rsid w:val="000753AE"/>
    <w:rsid w:val="00082755"/>
    <w:rsid w:val="0008517D"/>
    <w:rsid w:val="00086349"/>
    <w:rsid w:val="00086E09"/>
    <w:rsid w:val="00087115"/>
    <w:rsid w:val="00094C3E"/>
    <w:rsid w:val="000951EA"/>
    <w:rsid w:val="00095B61"/>
    <w:rsid w:val="0009641A"/>
    <w:rsid w:val="00096866"/>
    <w:rsid w:val="000A17BE"/>
    <w:rsid w:val="000A6D48"/>
    <w:rsid w:val="000A7DAB"/>
    <w:rsid w:val="000B2E9E"/>
    <w:rsid w:val="000B4FA5"/>
    <w:rsid w:val="000C1C72"/>
    <w:rsid w:val="000C43EA"/>
    <w:rsid w:val="000D005F"/>
    <w:rsid w:val="000D4100"/>
    <w:rsid w:val="000D466D"/>
    <w:rsid w:val="000D4AC1"/>
    <w:rsid w:val="000D5A62"/>
    <w:rsid w:val="000D6391"/>
    <w:rsid w:val="000E09CF"/>
    <w:rsid w:val="000E1AE1"/>
    <w:rsid w:val="000E1E44"/>
    <w:rsid w:val="000E229C"/>
    <w:rsid w:val="000E3F37"/>
    <w:rsid w:val="000E47B9"/>
    <w:rsid w:val="000E4E7C"/>
    <w:rsid w:val="000E5073"/>
    <w:rsid w:val="000F2FEC"/>
    <w:rsid w:val="000F4616"/>
    <w:rsid w:val="000F567F"/>
    <w:rsid w:val="000F6254"/>
    <w:rsid w:val="000F737B"/>
    <w:rsid w:val="000F7484"/>
    <w:rsid w:val="001035DA"/>
    <w:rsid w:val="00103D01"/>
    <w:rsid w:val="001050E5"/>
    <w:rsid w:val="001060FD"/>
    <w:rsid w:val="00111094"/>
    <w:rsid w:val="001124CC"/>
    <w:rsid w:val="0011283B"/>
    <w:rsid w:val="00116B1D"/>
    <w:rsid w:val="00116C05"/>
    <w:rsid w:val="00120DA3"/>
    <w:rsid w:val="001217CC"/>
    <w:rsid w:val="001231DE"/>
    <w:rsid w:val="00124980"/>
    <w:rsid w:val="0012540A"/>
    <w:rsid w:val="00127554"/>
    <w:rsid w:val="00131A0E"/>
    <w:rsid w:val="00132B61"/>
    <w:rsid w:val="00132E29"/>
    <w:rsid w:val="00133D71"/>
    <w:rsid w:val="0013488F"/>
    <w:rsid w:val="00136655"/>
    <w:rsid w:val="00137EEB"/>
    <w:rsid w:val="00140B3C"/>
    <w:rsid w:val="001426ED"/>
    <w:rsid w:val="00142C3F"/>
    <w:rsid w:val="001431BB"/>
    <w:rsid w:val="001454CD"/>
    <w:rsid w:val="00146B46"/>
    <w:rsid w:val="00151A8D"/>
    <w:rsid w:val="0015353D"/>
    <w:rsid w:val="001538F2"/>
    <w:rsid w:val="00153F96"/>
    <w:rsid w:val="0015550C"/>
    <w:rsid w:val="001577A0"/>
    <w:rsid w:val="00161443"/>
    <w:rsid w:val="00163489"/>
    <w:rsid w:val="00165B09"/>
    <w:rsid w:val="00166693"/>
    <w:rsid w:val="00171C67"/>
    <w:rsid w:val="00173AF3"/>
    <w:rsid w:val="001764BC"/>
    <w:rsid w:val="001774F5"/>
    <w:rsid w:val="00180BE0"/>
    <w:rsid w:val="00182E93"/>
    <w:rsid w:val="00184353"/>
    <w:rsid w:val="00186868"/>
    <w:rsid w:val="00187F3C"/>
    <w:rsid w:val="00190E48"/>
    <w:rsid w:val="00191515"/>
    <w:rsid w:val="00191E20"/>
    <w:rsid w:val="001929B1"/>
    <w:rsid w:val="00193F3D"/>
    <w:rsid w:val="001A22E6"/>
    <w:rsid w:val="001A2D0A"/>
    <w:rsid w:val="001A33CE"/>
    <w:rsid w:val="001A40AC"/>
    <w:rsid w:val="001A4884"/>
    <w:rsid w:val="001A5D58"/>
    <w:rsid w:val="001A6164"/>
    <w:rsid w:val="001A72BC"/>
    <w:rsid w:val="001B3DDB"/>
    <w:rsid w:val="001B3F3E"/>
    <w:rsid w:val="001B4DAB"/>
    <w:rsid w:val="001B635E"/>
    <w:rsid w:val="001C0C58"/>
    <w:rsid w:val="001C1F58"/>
    <w:rsid w:val="001C4A4B"/>
    <w:rsid w:val="001C72EF"/>
    <w:rsid w:val="001D0956"/>
    <w:rsid w:val="001D0D93"/>
    <w:rsid w:val="001D17B4"/>
    <w:rsid w:val="001D436E"/>
    <w:rsid w:val="001D5125"/>
    <w:rsid w:val="001D56EC"/>
    <w:rsid w:val="001D73AD"/>
    <w:rsid w:val="001D781C"/>
    <w:rsid w:val="001E1428"/>
    <w:rsid w:val="001E16B2"/>
    <w:rsid w:val="001E42F9"/>
    <w:rsid w:val="001E5B11"/>
    <w:rsid w:val="001E694D"/>
    <w:rsid w:val="001F0716"/>
    <w:rsid w:val="001F1B71"/>
    <w:rsid w:val="001F4A1D"/>
    <w:rsid w:val="001F543E"/>
    <w:rsid w:val="001F7B16"/>
    <w:rsid w:val="00201484"/>
    <w:rsid w:val="00204E36"/>
    <w:rsid w:val="00205E59"/>
    <w:rsid w:val="00206A55"/>
    <w:rsid w:val="00207CB4"/>
    <w:rsid w:val="0021000D"/>
    <w:rsid w:val="00210706"/>
    <w:rsid w:val="00210884"/>
    <w:rsid w:val="00215131"/>
    <w:rsid w:val="002158DE"/>
    <w:rsid w:val="00216482"/>
    <w:rsid w:val="002200BC"/>
    <w:rsid w:val="002203E4"/>
    <w:rsid w:val="00224E29"/>
    <w:rsid w:val="00226315"/>
    <w:rsid w:val="00226362"/>
    <w:rsid w:val="00226972"/>
    <w:rsid w:val="00226B06"/>
    <w:rsid w:val="00226D3C"/>
    <w:rsid w:val="00226FB0"/>
    <w:rsid w:val="002272F0"/>
    <w:rsid w:val="0023211B"/>
    <w:rsid w:val="00233216"/>
    <w:rsid w:val="002352E6"/>
    <w:rsid w:val="00236A4B"/>
    <w:rsid w:val="0024143F"/>
    <w:rsid w:val="00241C59"/>
    <w:rsid w:val="00241F2E"/>
    <w:rsid w:val="00243497"/>
    <w:rsid w:val="0024354E"/>
    <w:rsid w:val="002444CE"/>
    <w:rsid w:val="0025171F"/>
    <w:rsid w:val="00252D06"/>
    <w:rsid w:val="002531C4"/>
    <w:rsid w:val="00254D73"/>
    <w:rsid w:val="00255A55"/>
    <w:rsid w:val="00255DF6"/>
    <w:rsid w:val="00255E42"/>
    <w:rsid w:val="00262E28"/>
    <w:rsid w:val="00263179"/>
    <w:rsid w:val="00267D56"/>
    <w:rsid w:val="00271EFB"/>
    <w:rsid w:val="002739CF"/>
    <w:rsid w:val="002767E3"/>
    <w:rsid w:val="00276C3E"/>
    <w:rsid w:val="00280DCA"/>
    <w:rsid w:val="00281F5B"/>
    <w:rsid w:val="00282E0E"/>
    <w:rsid w:val="002845FA"/>
    <w:rsid w:val="00286B83"/>
    <w:rsid w:val="00291D09"/>
    <w:rsid w:val="00292DD5"/>
    <w:rsid w:val="002A03E7"/>
    <w:rsid w:val="002A3610"/>
    <w:rsid w:val="002A3ADF"/>
    <w:rsid w:val="002A792D"/>
    <w:rsid w:val="002B12A8"/>
    <w:rsid w:val="002B2904"/>
    <w:rsid w:val="002B4523"/>
    <w:rsid w:val="002B4F98"/>
    <w:rsid w:val="002B5546"/>
    <w:rsid w:val="002B745E"/>
    <w:rsid w:val="002C0A42"/>
    <w:rsid w:val="002C0ABA"/>
    <w:rsid w:val="002C0B7F"/>
    <w:rsid w:val="002C3276"/>
    <w:rsid w:val="002C3582"/>
    <w:rsid w:val="002C490F"/>
    <w:rsid w:val="002C5CFC"/>
    <w:rsid w:val="002C63DC"/>
    <w:rsid w:val="002D063C"/>
    <w:rsid w:val="002D07C9"/>
    <w:rsid w:val="002D1618"/>
    <w:rsid w:val="002D5682"/>
    <w:rsid w:val="002E546E"/>
    <w:rsid w:val="002E717C"/>
    <w:rsid w:val="002E7C7B"/>
    <w:rsid w:val="002F0600"/>
    <w:rsid w:val="002F5F39"/>
    <w:rsid w:val="002F6F30"/>
    <w:rsid w:val="002F7023"/>
    <w:rsid w:val="00302D0D"/>
    <w:rsid w:val="0030348F"/>
    <w:rsid w:val="0030375C"/>
    <w:rsid w:val="003046DF"/>
    <w:rsid w:val="00305697"/>
    <w:rsid w:val="0031255F"/>
    <w:rsid w:val="0031341F"/>
    <w:rsid w:val="0031497F"/>
    <w:rsid w:val="00315BB3"/>
    <w:rsid w:val="0032135C"/>
    <w:rsid w:val="00322606"/>
    <w:rsid w:val="00322896"/>
    <w:rsid w:val="00323064"/>
    <w:rsid w:val="00323BC8"/>
    <w:rsid w:val="00326D5E"/>
    <w:rsid w:val="00326E13"/>
    <w:rsid w:val="00330667"/>
    <w:rsid w:val="0033077A"/>
    <w:rsid w:val="003319DA"/>
    <w:rsid w:val="00332454"/>
    <w:rsid w:val="00332DAD"/>
    <w:rsid w:val="003377FC"/>
    <w:rsid w:val="003409A1"/>
    <w:rsid w:val="00340DE2"/>
    <w:rsid w:val="00341A60"/>
    <w:rsid w:val="003428DD"/>
    <w:rsid w:val="0034313D"/>
    <w:rsid w:val="00344FBF"/>
    <w:rsid w:val="00345AFA"/>
    <w:rsid w:val="00345D97"/>
    <w:rsid w:val="00346314"/>
    <w:rsid w:val="003467E2"/>
    <w:rsid w:val="00347EFC"/>
    <w:rsid w:val="00354A19"/>
    <w:rsid w:val="00355C83"/>
    <w:rsid w:val="0035641F"/>
    <w:rsid w:val="00363680"/>
    <w:rsid w:val="00363E65"/>
    <w:rsid w:val="0036498A"/>
    <w:rsid w:val="003670D6"/>
    <w:rsid w:val="00367165"/>
    <w:rsid w:val="003702A2"/>
    <w:rsid w:val="00375854"/>
    <w:rsid w:val="00375A43"/>
    <w:rsid w:val="003766DE"/>
    <w:rsid w:val="0037752C"/>
    <w:rsid w:val="0038066F"/>
    <w:rsid w:val="00380D8A"/>
    <w:rsid w:val="003821E5"/>
    <w:rsid w:val="0038523E"/>
    <w:rsid w:val="0038776D"/>
    <w:rsid w:val="003919EC"/>
    <w:rsid w:val="00392D58"/>
    <w:rsid w:val="003945E3"/>
    <w:rsid w:val="0039741A"/>
    <w:rsid w:val="00397878"/>
    <w:rsid w:val="003A09F5"/>
    <w:rsid w:val="003A2F08"/>
    <w:rsid w:val="003A3ED9"/>
    <w:rsid w:val="003A7521"/>
    <w:rsid w:val="003B2ADF"/>
    <w:rsid w:val="003B4F85"/>
    <w:rsid w:val="003B68D3"/>
    <w:rsid w:val="003C01B6"/>
    <w:rsid w:val="003C0655"/>
    <w:rsid w:val="003C264C"/>
    <w:rsid w:val="003C31BF"/>
    <w:rsid w:val="003C7293"/>
    <w:rsid w:val="003C74B6"/>
    <w:rsid w:val="003D2623"/>
    <w:rsid w:val="003D2647"/>
    <w:rsid w:val="003D27FD"/>
    <w:rsid w:val="003D5A32"/>
    <w:rsid w:val="003D76D5"/>
    <w:rsid w:val="003D77FA"/>
    <w:rsid w:val="003E13B7"/>
    <w:rsid w:val="003E419F"/>
    <w:rsid w:val="003E465D"/>
    <w:rsid w:val="003E595F"/>
    <w:rsid w:val="003E5DCB"/>
    <w:rsid w:val="003E674D"/>
    <w:rsid w:val="003E6F16"/>
    <w:rsid w:val="003E74B9"/>
    <w:rsid w:val="003F42C4"/>
    <w:rsid w:val="003F714B"/>
    <w:rsid w:val="003F76F1"/>
    <w:rsid w:val="00403198"/>
    <w:rsid w:val="004031E2"/>
    <w:rsid w:val="00404D20"/>
    <w:rsid w:val="004050C3"/>
    <w:rsid w:val="0040785A"/>
    <w:rsid w:val="00407C42"/>
    <w:rsid w:val="0041610E"/>
    <w:rsid w:val="0041722A"/>
    <w:rsid w:val="00417F28"/>
    <w:rsid w:val="00420716"/>
    <w:rsid w:val="00421738"/>
    <w:rsid w:val="00422C66"/>
    <w:rsid w:val="00423901"/>
    <w:rsid w:val="0042723E"/>
    <w:rsid w:val="00427851"/>
    <w:rsid w:val="004310B8"/>
    <w:rsid w:val="004317DA"/>
    <w:rsid w:val="00431F5F"/>
    <w:rsid w:val="00432D0F"/>
    <w:rsid w:val="0043506B"/>
    <w:rsid w:val="00437C63"/>
    <w:rsid w:val="00437FC8"/>
    <w:rsid w:val="00442064"/>
    <w:rsid w:val="004430D2"/>
    <w:rsid w:val="004467D9"/>
    <w:rsid w:val="00446E90"/>
    <w:rsid w:val="00446F1D"/>
    <w:rsid w:val="004506D0"/>
    <w:rsid w:val="00450B03"/>
    <w:rsid w:val="00451AC7"/>
    <w:rsid w:val="00455AEA"/>
    <w:rsid w:val="00457B51"/>
    <w:rsid w:val="0046008D"/>
    <w:rsid w:val="00461B86"/>
    <w:rsid w:val="0046398F"/>
    <w:rsid w:val="00464736"/>
    <w:rsid w:val="004675E4"/>
    <w:rsid w:val="00470A08"/>
    <w:rsid w:val="0047241B"/>
    <w:rsid w:val="004740C5"/>
    <w:rsid w:val="0047471C"/>
    <w:rsid w:val="00480DC9"/>
    <w:rsid w:val="00480F81"/>
    <w:rsid w:val="00484DFD"/>
    <w:rsid w:val="004872F2"/>
    <w:rsid w:val="004875AC"/>
    <w:rsid w:val="00490344"/>
    <w:rsid w:val="00492C27"/>
    <w:rsid w:val="004A0658"/>
    <w:rsid w:val="004A10EA"/>
    <w:rsid w:val="004A5038"/>
    <w:rsid w:val="004B0510"/>
    <w:rsid w:val="004B2114"/>
    <w:rsid w:val="004B2758"/>
    <w:rsid w:val="004B2BCE"/>
    <w:rsid w:val="004B3C42"/>
    <w:rsid w:val="004B4363"/>
    <w:rsid w:val="004B53D2"/>
    <w:rsid w:val="004B5A4B"/>
    <w:rsid w:val="004C1C68"/>
    <w:rsid w:val="004C2548"/>
    <w:rsid w:val="004C31EE"/>
    <w:rsid w:val="004C3950"/>
    <w:rsid w:val="004C395D"/>
    <w:rsid w:val="004C45E8"/>
    <w:rsid w:val="004C47F4"/>
    <w:rsid w:val="004C4C5B"/>
    <w:rsid w:val="004C65AA"/>
    <w:rsid w:val="004C6EBE"/>
    <w:rsid w:val="004C7486"/>
    <w:rsid w:val="004C7C84"/>
    <w:rsid w:val="004D0833"/>
    <w:rsid w:val="004D38BF"/>
    <w:rsid w:val="004D3FB1"/>
    <w:rsid w:val="004D55E4"/>
    <w:rsid w:val="004D6D80"/>
    <w:rsid w:val="004E2BC7"/>
    <w:rsid w:val="004E31A5"/>
    <w:rsid w:val="004E3548"/>
    <w:rsid w:val="004E373E"/>
    <w:rsid w:val="004E3F20"/>
    <w:rsid w:val="004E40E1"/>
    <w:rsid w:val="004E64FB"/>
    <w:rsid w:val="004F2F95"/>
    <w:rsid w:val="004F3CF1"/>
    <w:rsid w:val="004F46A2"/>
    <w:rsid w:val="004F47A6"/>
    <w:rsid w:val="004F4C5C"/>
    <w:rsid w:val="0050221E"/>
    <w:rsid w:val="00502716"/>
    <w:rsid w:val="0050412E"/>
    <w:rsid w:val="005045E6"/>
    <w:rsid w:val="00504A00"/>
    <w:rsid w:val="005060E4"/>
    <w:rsid w:val="00513F87"/>
    <w:rsid w:val="00514016"/>
    <w:rsid w:val="005151A2"/>
    <w:rsid w:val="005218CD"/>
    <w:rsid w:val="00521A24"/>
    <w:rsid w:val="00523EBD"/>
    <w:rsid w:val="00523F7D"/>
    <w:rsid w:val="00524114"/>
    <w:rsid w:val="00524124"/>
    <w:rsid w:val="00525F7E"/>
    <w:rsid w:val="0053009D"/>
    <w:rsid w:val="00530D66"/>
    <w:rsid w:val="0053308D"/>
    <w:rsid w:val="00534EB7"/>
    <w:rsid w:val="005365E6"/>
    <w:rsid w:val="00541B3B"/>
    <w:rsid w:val="00542851"/>
    <w:rsid w:val="005432F9"/>
    <w:rsid w:val="00546B03"/>
    <w:rsid w:val="00547D03"/>
    <w:rsid w:val="00551BDE"/>
    <w:rsid w:val="00553C9B"/>
    <w:rsid w:val="00557296"/>
    <w:rsid w:val="00562026"/>
    <w:rsid w:val="005633E4"/>
    <w:rsid w:val="0056613B"/>
    <w:rsid w:val="00567B1C"/>
    <w:rsid w:val="00570197"/>
    <w:rsid w:val="00574EF5"/>
    <w:rsid w:val="00574F74"/>
    <w:rsid w:val="005769EF"/>
    <w:rsid w:val="00577242"/>
    <w:rsid w:val="0057738C"/>
    <w:rsid w:val="00577CD5"/>
    <w:rsid w:val="005815A5"/>
    <w:rsid w:val="00582853"/>
    <w:rsid w:val="0058501B"/>
    <w:rsid w:val="0058654B"/>
    <w:rsid w:val="005868BF"/>
    <w:rsid w:val="00596B36"/>
    <w:rsid w:val="005A103F"/>
    <w:rsid w:val="005A150A"/>
    <w:rsid w:val="005A25D7"/>
    <w:rsid w:val="005A2647"/>
    <w:rsid w:val="005A3334"/>
    <w:rsid w:val="005A6001"/>
    <w:rsid w:val="005A670E"/>
    <w:rsid w:val="005B02D0"/>
    <w:rsid w:val="005B0A68"/>
    <w:rsid w:val="005B1D5F"/>
    <w:rsid w:val="005B3120"/>
    <w:rsid w:val="005B35C9"/>
    <w:rsid w:val="005B4DFA"/>
    <w:rsid w:val="005B530E"/>
    <w:rsid w:val="005B5DF8"/>
    <w:rsid w:val="005B6223"/>
    <w:rsid w:val="005B6C78"/>
    <w:rsid w:val="005B733B"/>
    <w:rsid w:val="005B7E3B"/>
    <w:rsid w:val="005C11B6"/>
    <w:rsid w:val="005C2FC1"/>
    <w:rsid w:val="005C7AF6"/>
    <w:rsid w:val="005D087D"/>
    <w:rsid w:val="005D62B7"/>
    <w:rsid w:val="005D66AD"/>
    <w:rsid w:val="005D6C35"/>
    <w:rsid w:val="005D7886"/>
    <w:rsid w:val="005E157D"/>
    <w:rsid w:val="005E6A09"/>
    <w:rsid w:val="005F0645"/>
    <w:rsid w:val="005F1A0B"/>
    <w:rsid w:val="005F2F76"/>
    <w:rsid w:val="0060075D"/>
    <w:rsid w:val="006010BC"/>
    <w:rsid w:val="006015D3"/>
    <w:rsid w:val="0060245C"/>
    <w:rsid w:val="006047ED"/>
    <w:rsid w:val="00606119"/>
    <w:rsid w:val="0061006A"/>
    <w:rsid w:val="0061038D"/>
    <w:rsid w:val="00610AF8"/>
    <w:rsid w:val="00613883"/>
    <w:rsid w:val="006138C9"/>
    <w:rsid w:val="0061392E"/>
    <w:rsid w:val="0061602A"/>
    <w:rsid w:val="00617540"/>
    <w:rsid w:val="00620D2E"/>
    <w:rsid w:val="006227D2"/>
    <w:rsid w:val="006233F1"/>
    <w:rsid w:val="006233FC"/>
    <w:rsid w:val="00623BCB"/>
    <w:rsid w:val="006274C7"/>
    <w:rsid w:val="00630D86"/>
    <w:rsid w:val="00631B0E"/>
    <w:rsid w:val="00632437"/>
    <w:rsid w:val="006372F7"/>
    <w:rsid w:val="0064068C"/>
    <w:rsid w:val="00640C4B"/>
    <w:rsid w:val="0064282E"/>
    <w:rsid w:val="00642F35"/>
    <w:rsid w:val="00643ED0"/>
    <w:rsid w:val="00646C21"/>
    <w:rsid w:val="006470F0"/>
    <w:rsid w:val="0065067C"/>
    <w:rsid w:val="00656906"/>
    <w:rsid w:val="00656D3E"/>
    <w:rsid w:val="00660B98"/>
    <w:rsid w:val="00662E2D"/>
    <w:rsid w:val="0066370B"/>
    <w:rsid w:val="006638B8"/>
    <w:rsid w:val="006642EF"/>
    <w:rsid w:val="00664797"/>
    <w:rsid w:val="00671363"/>
    <w:rsid w:val="00671367"/>
    <w:rsid w:val="00674642"/>
    <w:rsid w:val="00674864"/>
    <w:rsid w:val="00674F58"/>
    <w:rsid w:val="0067648B"/>
    <w:rsid w:val="00676499"/>
    <w:rsid w:val="00677E4A"/>
    <w:rsid w:val="00677EE1"/>
    <w:rsid w:val="006828CB"/>
    <w:rsid w:val="006829CD"/>
    <w:rsid w:val="006835AF"/>
    <w:rsid w:val="006835E7"/>
    <w:rsid w:val="006869DB"/>
    <w:rsid w:val="00690378"/>
    <w:rsid w:val="00691546"/>
    <w:rsid w:val="0069182A"/>
    <w:rsid w:val="00693CAD"/>
    <w:rsid w:val="006959AA"/>
    <w:rsid w:val="006960D4"/>
    <w:rsid w:val="0069639F"/>
    <w:rsid w:val="00697698"/>
    <w:rsid w:val="00697D1A"/>
    <w:rsid w:val="006A02F5"/>
    <w:rsid w:val="006A342C"/>
    <w:rsid w:val="006A3F08"/>
    <w:rsid w:val="006A49EF"/>
    <w:rsid w:val="006A49FE"/>
    <w:rsid w:val="006A4F2A"/>
    <w:rsid w:val="006A53F6"/>
    <w:rsid w:val="006A6AD2"/>
    <w:rsid w:val="006B08D8"/>
    <w:rsid w:val="006B15FF"/>
    <w:rsid w:val="006B21A0"/>
    <w:rsid w:val="006B4F49"/>
    <w:rsid w:val="006B59E3"/>
    <w:rsid w:val="006C08F0"/>
    <w:rsid w:val="006C3C87"/>
    <w:rsid w:val="006C4E9C"/>
    <w:rsid w:val="006C5C5F"/>
    <w:rsid w:val="006C66D2"/>
    <w:rsid w:val="006C6FDC"/>
    <w:rsid w:val="006C77B2"/>
    <w:rsid w:val="006C79C8"/>
    <w:rsid w:val="006D41A8"/>
    <w:rsid w:val="006D4487"/>
    <w:rsid w:val="006D53A6"/>
    <w:rsid w:val="006E2B37"/>
    <w:rsid w:val="006E3D7E"/>
    <w:rsid w:val="006E4426"/>
    <w:rsid w:val="006E4814"/>
    <w:rsid w:val="006E57F8"/>
    <w:rsid w:val="006E7763"/>
    <w:rsid w:val="006F156A"/>
    <w:rsid w:val="006F45F4"/>
    <w:rsid w:val="006F481A"/>
    <w:rsid w:val="006F549C"/>
    <w:rsid w:val="006F5FD5"/>
    <w:rsid w:val="006F611E"/>
    <w:rsid w:val="006F76E6"/>
    <w:rsid w:val="007029ED"/>
    <w:rsid w:val="00703496"/>
    <w:rsid w:val="007041EC"/>
    <w:rsid w:val="00704514"/>
    <w:rsid w:val="00705265"/>
    <w:rsid w:val="00707430"/>
    <w:rsid w:val="00716624"/>
    <w:rsid w:val="00721DAF"/>
    <w:rsid w:val="00725684"/>
    <w:rsid w:val="00727F11"/>
    <w:rsid w:val="007302E5"/>
    <w:rsid w:val="00730679"/>
    <w:rsid w:val="0073092D"/>
    <w:rsid w:val="0073268B"/>
    <w:rsid w:val="00732F05"/>
    <w:rsid w:val="0073601E"/>
    <w:rsid w:val="007364D1"/>
    <w:rsid w:val="00737776"/>
    <w:rsid w:val="0074081A"/>
    <w:rsid w:val="007410F7"/>
    <w:rsid w:val="0074588E"/>
    <w:rsid w:val="00746148"/>
    <w:rsid w:val="007465A8"/>
    <w:rsid w:val="00747625"/>
    <w:rsid w:val="00747BA9"/>
    <w:rsid w:val="00753EA8"/>
    <w:rsid w:val="00761A11"/>
    <w:rsid w:val="00774C26"/>
    <w:rsid w:val="007763AC"/>
    <w:rsid w:val="00776AF7"/>
    <w:rsid w:val="00776FAD"/>
    <w:rsid w:val="007772F5"/>
    <w:rsid w:val="00782DE1"/>
    <w:rsid w:val="007862CD"/>
    <w:rsid w:val="007863D1"/>
    <w:rsid w:val="00787D1D"/>
    <w:rsid w:val="00790C55"/>
    <w:rsid w:val="00792924"/>
    <w:rsid w:val="00792C62"/>
    <w:rsid w:val="007A20FA"/>
    <w:rsid w:val="007A2A07"/>
    <w:rsid w:val="007A3A03"/>
    <w:rsid w:val="007A3D79"/>
    <w:rsid w:val="007A57B7"/>
    <w:rsid w:val="007A5B69"/>
    <w:rsid w:val="007A632D"/>
    <w:rsid w:val="007A70DA"/>
    <w:rsid w:val="007A7803"/>
    <w:rsid w:val="007B0CB3"/>
    <w:rsid w:val="007B254D"/>
    <w:rsid w:val="007B5475"/>
    <w:rsid w:val="007B5D38"/>
    <w:rsid w:val="007B748C"/>
    <w:rsid w:val="007C0EF0"/>
    <w:rsid w:val="007C47D3"/>
    <w:rsid w:val="007C67D6"/>
    <w:rsid w:val="007C7E2C"/>
    <w:rsid w:val="007D3DCA"/>
    <w:rsid w:val="007E0ECE"/>
    <w:rsid w:val="007E17FC"/>
    <w:rsid w:val="007E31E3"/>
    <w:rsid w:val="007E32CE"/>
    <w:rsid w:val="007E3C56"/>
    <w:rsid w:val="007E4286"/>
    <w:rsid w:val="007E4E93"/>
    <w:rsid w:val="007E642E"/>
    <w:rsid w:val="007E77D1"/>
    <w:rsid w:val="007F0515"/>
    <w:rsid w:val="007F0A6E"/>
    <w:rsid w:val="007F1519"/>
    <w:rsid w:val="007F4613"/>
    <w:rsid w:val="007F77CB"/>
    <w:rsid w:val="00805BF7"/>
    <w:rsid w:val="00811426"/>
    <w:rsid w:val="0081203F"/>
    <w:rsid w:val="00815E52"/>
    <w:rsid w:val="008208D5"/>
    <w:rsid w:val="00821059"/>
    <w:rsid w:val="00823477"/>
    <w:rsid w:val="008236FB"/>
    <w:rsid w:val="00823BE1"/>
    <w:rsid w:val="00826852"/>
    <w:rsid w:val="0083051D"/>
    <w:rsid w:val="008317CE"/>
    <w:rsid w:val="008321E4"/>
    <w:rsid w:val="00835362"/>
    <w:rsid w:val="00835D04"/>
    <w:rsid w:val="008366CE"/>
    <w:rsid w:val="00837AFB"/>
    <w:rsid w:val="00840D70"/>
    <w:rsid w:val="00841210"/>
    <w:rsid w:val="00842B52"/>
    <w:rsid w:val="00843F0B"/>
    <w:rsid w:val="0084569E"/>
    <w:rsid w:val="008476AB"/>
    <w:rsid w:val="00855635"/>
    <w:rsid w:val="00860888"/>
    <w:rsid w:val="00862D4A"/>
    <w:rsid w:val="008654CB"/>
    <w:rsid w:val="008661D6"/>
    <w:rsid w:val="00866524"/>
    <w:rsid w:val="0087262A"/>
    <w:rsid w:val="00874498"/>
    <w:rsid w:val="008748AE"/>
    <w:rsid w:val="00882019"/>
    <w:rsid w:val="00885010"/>
    <w:rsid w:val="008903ED"/>
    <w:rsid w:val="0089139A"/>
    <w:rsid w:val="00891FDC"/>
    <w:rsid w:val="00894945"/>
    <w:rsid w:val="008963B5"/>
    <w:rsid w:val="008A0926"/>
    <w:rsid w:val="008A1988"/>
    <w:rsid w:val="008A3090"/>
    <w:rsid w:val="008A3BC5"/>
    <w:rsid w:val="008B33BA"/>
    <w:rsid w:val="008B37F5"/>
    <w:rsid w:val="008B403C"/>
    <w:rsid w:val="008B4A12"/>
    <w:rsid w:val="008B500C"/>
    <w:rsid w:val="008B5C1B"/>
    <w:rsid w:val="008B70E3"/>
    <w:rsid w:val="008C0545"/>
    <w:rsid w:val="008C11AC"/>
    <w:rsid w:val="008C279E"/>
    <w:rsid w:val="008C32A8"/>
    <w:rsid w:val="008C47D8"/>
    <w:rsid w:val="008C5195"/>
    <w:rsid w:val="008C561C"/>
    <w:rsid w:val="008D1BC6"/>
    <w:rsid w:val="008E0ACD"/>
    <w:rsid w:val="008E3C56"/>
    <w:rsid w:val="008E41D3"/>
    <w:rsid w:val="008E4F8F"/>
    <w:rsid w:val="008E5214"/>
    <w:rsid w:val="008F0BAB"/>
    <w:rsid w:val="008F176C"/>
    <w:rsid w:val="008F7DD1"/>
    <w:rsid w:val="009040BE"/>
    <w:rsid w:val="00911AC4"/>
    <w:rsid w:val="00912B28"/>
    <w:rsid w:val="0091386B"/>
    <w:rsid w:val="00926EED"/>
    <w:rsid w:val="009314FB"/>
    <w:rsid w:val="00934BFB"/>
    <w:rsid w:val="00936FB4"/>
    <w:rsid w:val="00940588"/>
    <w:rsid w:val="009412FE"/>
    <w:rsid w:val="00947D5A"/>
    <w:rsid w:val="00950E08"/>
    <w:rsid w:val="009517C4"/>
    <w:rsid w:val="00951BE1"/>
    <w:rsid w:val="00951FA3"/>
    <w:rsid w:val="009528A0"/>
    <w:rsid w:val="009530EE"/>
    <w:rsid w:val="009538EE"/>
    <w:rsid w:val="00953E76"/>
    <w:rsid w:val="00955214"/>
    <w:rsid w:val="0096073E"/>
    <w:rsid w:val="00963CEB"/>
    <w:rsid w:val="00965605"/>
    <w:rsid w:val="00965EF7"/>
    <w:rsid w:val="00971694"/>
    <w:rsid w:val="009733CF"/>
    <w:rsid w:val="00975238"/>
    <w:rsid w:val="00975E5F"/>
    <w:rsid w:val="00975E93"/>
    <w:rsid w:val="009776F1"/>
    <w:rsid w:val="009800D9"/>
    <w:rsid w:val="0098024C"/>
    <w:rsid w:val="00982259"/>
    <w:rsid w:val="009834CB"/>
    <w:rsid w:val="00984442"/>
    <w:rsid w:val="00984A53"/>
    <w:rsid w:val="009853BA"/>
    <w:rsid w:val="00990AB1"/>
    <w:rsid w:val="009923FA"/>
    <w:rsid w:val="0099360A"/>
    <w:rsid w:val="00994997"/>
    <w:rsid w:val="00995307"/>
    <w:rsid w:val="00997055"/>
    <w:rsid w:val="009A0E6D"/>
    <w:rsid w:val="009A33EE"/>
    <w:rsid w:val="009A3776"/>
    <w:rsid w:val="009A382D"/>
    <w:rsid w:val="009A3CAA"/>
    <w:rsid w:val="009A555F"/>
    <w:rsid w:val="009B119C"/>
    <w:rsid w:val="009B3EAE"/>
    <w:rsid w:val="009B61F1"/>
    <w:rsid w:val="009B7E62"/>
    <w:rsid w:val="009C08B7"/>
    <w:rsid w:val="009C17D2"/>
    <w:rsid w:val="009C3C4C"/>
    <w:rsid w:val="009C55A6"/>
    <w:rsid w:val="009C56D1"/>
    <w:rsid w:val="009E1DB3"/>
    <w:rsid w:val="009E36A2"/>
    <w:rsid w:val="009E5009"/>
    <w:rsid w:val="009E709E"/>
    <w:rsid w:val="009F0DA4"/>
    <w:rsid w:val="009F1BEF"/>
    <w:rsid w:val="009F2A9A"/>
    <w:rsid w:val="009F3426"/>
    <w:rsid w:val="009F378D"/>
    <w:rsid w:val="009F3DE1"/>
    <w:rsid w:val="009F4247"/>
    <w:rsid w:val="00A001B3"/>
    <w:rsid w:val="00A00B94"/>
    <w:rsid w:val="00A01183"/>
    <w:rsid w:val="00A018AE"/>
    <w:rsid w:val="00A02BD2"/>
    <w:rsid w:val="00A04481"/>
    <w:rsid w:val="00A074F1"/>
    <w:rsid w:val="00A10453"/>
    <w:rsid w:val="00A10663"/>
    <w:rsid w:val="00A10E2B"/>
    <w:rsid w:val="00A11BAA"/>
    <w:rsid w:val="00A12896"/>
    <w:rsid w:val="00A13DC0"/>
    <w:rsid w:val="00A178C1"/>
    <w:rsid w:val="00A17E51"/>
    <w:rsid w:val="00A208D2"/>
    <w:rsid w:val="00A21E04"/>
    <w:rsid w:val="00A2659B"/>
    <w:rsid w:val="00A3008E"/>
    <w:rsid w:val="00A309B6"/>
    <w:rsid w:val="00A329AB"/>
    <w:rsid w:val="00A33E8F"/>
    <w:rsid w:val="00A35496"/>
    <w:rsid w:val="00A370BC"/>
    <w:rsid w:val="00A43B2C"/>
    <w:rsid w:val="00A447AF"/>
    <w:rsid w:val="00A50B66"/>
    <w:rsid w:val="00A54913"/>
    <w:rsid w:val="00A556BE"/>
    <w:rsid w:val="00A55C17"/>
    <w:rsid w:val="00A614C5"/>
    <w:rsid w:val="00A62EB7"/>
    <w:rsid w:val="00A644A9"/>
    <w:rsid w:val="00A645A2"/>
    <w:rsid w:val="00A650D1"/>
    <w:rsid w:val="00A673C1"/>
    <w:rsid w:val="00A7428E"/>
    <w:rsid w:val="00A74E85"/>
    <w:rsid w:val="00A775B1"/>
    <w:rsid w:val="00A80560"/>
    <w:rsid w:val="00A81EC5"/>
    <w:rsid w:val="00A82AE0"/>
    <w:rsid w:val="00A83E11"/>
    <w:rsid w:val="00A84007"/>
    <w:rsid w:val="00A84E8F"/>
    <w:rsid w:val="00A86540"/>
    <w:rsid w:val="00A8695D"/>
    <w:rsid w:val="00A87972"/>
    <w:rsid w:val="00A90665"/>
    <w:rsid w:val="00A923D4"/>
    <w:rsid w:val="00A92EB7"/>
    <w:rsid w:val="00A947F7"/>
    <w:rsid w:val="00A94927"/>
    <w:rsid w:val="00A9534B"/>
    <w:rsid w:val="00A96D17"/>
    <w:rsid w:val="00AA158D"/>
    <w:rsid w:val="00AA2D93"/>
    <w:rsid w:val="00AA4036"/>
    <w:rsid w:val="00AA5F91"/>
    <w:rsid w:val="00AA65E2"/>
    <w:rsid w:val="00AA71C7"/>
    <w:rsid w:val="00AA7F4A"/>
    <w:rsid w:val="00AB3FBB"/>
    <w:rsid w:val="00AB4933"/>
    <w:rsid w:val="00AB5A55"/>
    <w:rsid w:val="00AB5A8E"/>
    <w:rsid w:val="00AB5AEE"/>
    <w:rsid w:val="00AB7407"/>
    <w:rsid w:val="00AC04CF"/>
    <w:rsid w:val="00AC3BF0"/>
    <w:rsid w:val="00AC45AE"/>
    <w:rsid w:val="00AD1036"/>
    <w:rsid w:val="00AD1F71"/>
    <w:rsid w:val="00AD6FD0"/>
    <w:rsid w:val="00AE031C"/>
    <w:rsid w:val="00AE0FD2"/>
    <w:rsid w:val="00AE5FC2"/>
    <w:rsid w:val="00AE7247"/>
    <w:rsid w:val="00AE76C2"/>
    <w:rsid w:val="00AF15F2"/>
    <w:rsid w:val="00AF1B56"/>
    <w:rsid w:val="00AF3CE0"/>
    <w:rsid w:val="00AF45EA"/>
    <w:rsid w:val="00AF49F8"/>
    <w:rsid w:val="00AF5822"/>
    <w:rsid w:val="00AF641A"/>
    <w:rsid w:val="00B00F2F"/>
    <w:rsid w:val="00B01C56"/>
    <w:rsid w:val="00B020E5"/>
    <w:rsid w:val="00B052CF"/>
    <w:rsid w:val="00B101B6"/>
    <w:rsid w:val="00B126D4"/>
    <w:rsid w:val="00B132D5"/>
    <w:rsid w:val="00B139D0"/>
    <w:rsid w:val="00B154E8"/>
    <w:rsid w:val="00B20A05"/>
    <w:rsid w:val="00B20DEC"/>
    <w:rsid w:val="00B210A8"/>
    <w:rsid w:val="00B225EF"/>
    <w:rsid w:val="00B22A9B"/>
    <w:rsid w:val="00B233CA"/>
    <w:rsid w:val="00B23770"/>
    <w:rsid w:val="00B23D92"/>
    <w:rsid w:val="00B244CC"/>
    <w:rsid w:val="00B330DB"/>
    <w:rsid w:val="00B33578"/>
    <w:rsid w:val="00B33F07"/>
    <w:rsid w:val="00B35484"/>
    <w:rsid w:val="00B368DC"/>
    <w:rsid w:val="00B37E21"/>
    <w:rsid w:val="00B415F7"/>
    <w:rsid w:val="00B4319A"/>
    <w:rsid w:val="00B43575"/>
    <w:rsid w:val="00B443B8"/>
    <w:rsid w:val="00B45321"/>
    <w:rsid w:val="00B4792A"/>
    <w:rsid w:val="00B52734"/>
    <w:rsid w:val="00B52A8C"/>
    <w:rsid w:val="00B52DE7"/>
    <w:rsid w:val="00B53230"/>
    <w:rsid w:val="00B60398"/>
    <w:rsid w:val="00B62C88"/>
    <w:rsid w:val="00B6306F"/>
    <w:rsid w:val="00B63643"/>
    <w:rsid w:val="00B66424"/>
    <w:rsid w:val="00B704B4"/>
    <w:rsid w:val="00B7373B"/>
    <w:rsid w:val="00B830AA"/>
    <w:rsid w:val="00B86495"/>
    <w:rsid w:val="00B90236"/>
    <w:rsid w:val="00B92132"/>
    <w:rsid w:val="00BA4128"/>
    <w:rsid w:val="00BA483A"/>
    <w:rsid w:val="00BA4B8E"/>
    <w:rsid w:val="00BA66F7"/>
    <w:rsid w:val="00BA6757"/>
    <w:rsid w:val="00BA6EE2"/>
    <w:rsid w:val="00BB0CFE"/>
    <w:rsid w:val="00BC1090"/>
    <w:rsid w:val="00BC4A7F"/>
    <w:rsid w:val="00BC5E50"/>
    <w:rsid w:val="00BC6007"/>
    <w:rsid w:val="00BD0889"/>
    <w:rsid w:val="00BD340E"/>
    <w:rsid w:val="00BD5521"/>
    <w:rsid w:val="00BE0108"/>
    <w:rsid w:val="00BE090A"/>
    <w:rsid w:val="00BE32BD"/>
    <w:rsid w:val="00BE4927"/>
    <w:rsid w:val="00BE5328"/>
    <w:rsid w:val="00BF2CCD"/>
    <w:rsid w:val="00BF53BC"/>
    <w:rsid w:val="00BF7238"/>
    <w:rsid w:val="00C0052C"/>
    <w:rsid w:val="00C035BA"/>
    <w:rsid w:val="00C04B18"/>
    <w:rsid w:val="00C04C08"/>
    <w:rsid w:val="00C05056"/>
    <w:rsid w:val="00C06EEA"/>
    <w:rsid w:val="00C108C7"/>
    <w:rsid w:val="00C10CA8"/>
    <w:rsid w:val="00C12047"/>
    <w:rsid w:val="00C13B87"/>
    <w:rsid w:val="00C13BD4"/>
    <w:rsid w:val="00C1526D"/>
    <w:rsid w:val="00C17128"/>
    <w:rsid w:val="00C17938"/>
    <w:rsid w:val="00C219AF"/>
    <w:rsid w:val="00C24F76"/>
    <w:rsid w:val="00C2570D"/>
    <w:rsid w:val="00C27523"/>
    <w:rsid w:val="00C27EC0"/>
    <w:rsid w:val="00C27ECB"/>
    <w:rsid w:val="00C4279F"/>
    <w:rsid w:val="00C44831"/>
    <w:rsid w:val="00C45A99"/>
    <w:rsid w:val="00C45E95"/>
    <w:rsid w:val="00C46062"/>
    <w:rsid w:val="00C46C1B"/>
    <w:rsid w:val="00C52210"/>
    <w:rsid w:val="00C52B94"/>
    <w:rsid w:val="00C53100"/>
    <w:rsid w:val="00C54836"/>
    <w:rsid w:val="00C55094"/>
    <w:rsid w:val="00C558B2"/>
    <w:rsid w:val="00C57B27"/>
    <w:rsid w:val="00C61245"/>
    <w:rsid w:val="00C62AA3"/>
    <w:rsid w:val="00C63BCC"/>
    <w:rsid w:val="00C65A46"/>
    <w:rsid w:val="00C71CFF"/>
    <w:rsid w:val="00C758C8"/>
    <w:rsid w:val="00C7637C"/>
    <w:rsid w:val="00C80E2F"/>
    <w:rsid w:val="00C811F7"/>
    <w:rsid w:val="00C83644"/>
    <w:rsid w:val="00C90318"/>
    <w:rsid w:val="00C97035"/>
    <w:rsid w:val="00C97C14"/>
    <w:rsid w:val="00CA0DB0"/>
    <w:rsid w:val="00CA2083"/>
    <w:rsid w:val="00CA349B"/>
    <w:rsid w:val="00CA38EC"/>
    <w:rsid w:val="00CA43E5"/>
    <w:rsid w:val="00CA781F"/>
    <w:rsid w:val="00CB12A9"/>
    <w:rsid w:val="00CB2449"/>
    <w:rsid w:val="00CB447B"/>
    <w:rsid w:val="00CB46DD"/>
    <w:rsid w:val="00CB5908"/>
    <w:rsid w:val="00CB678B"/>
    <w:rsid w:val="00CC033C"/>
    <w:rsid w:val="00CC14E3"/>
    <w:rsid w:val="00CC7912"/>
    <w:rsid w:val="00CD04E0"/>
    <w:rsid w:val="00CD2475"/>
    <w:rsid w:val="00CD60FE"/>
    <w:rsid w:val="00CE0399"/>
    <w:rsid w:val="00CE0512"/>
    <w:rsid w:val="00CE0980"/>
    <w:rsid w:val="00CF0928"/>
    <w:rsid w:val="00CF1100"/>
    <w:rsid w:val="00CF1862"/>
    <w:rsid w:val="00CF2B3C"/>
    <w:rsid w:val="00CF2CE8"/>
    <w:rsid w:val="00CF3BAF"/>
    <w:rsid w:val="00CF3C50"/>
    <w:rsid w:val="00CF44E7"/>
    <w:rsid w:val="00CF4E44"/>
    <w:rsid w:val="00CF542F"/>
    <w:rsid w:val="00CF5593"/>
    <w:rsid w:val="00CF59E2"/>
    <w:rsid w:val="00D0042C"/>
    <w:rsid w:val="00D00E7C"/>
    <w:rsid w:val="00D02600"/>
    <w:rsid w:val="00D030EF"/>
    <w:rsid w:val="00D03298"/>
    <w:rsid w:val="00D05E44"/>
    <w:rsid w:val="00D07911"/>
    <w:rsid w:val="00D11E6B"/>
    <w:rsid w:val="00D12507"/>
    <w:rsid w:val="00D12ADA"/>
    <w:rsid w:val="00D12B09"/>
    <w:rsid w:val="00D13061"/>
    <w:rsid w:val="00D201E0"/>
    <w:rsid w:val="00D209C9"/>
    <w:rsid w:val="00D20BFB"/>
    <w:rsid w:val="00D218C5"/>
    <w:rsid w:val="00D21D91"/>
    <w:rsid w:val="00D22195"/>
    <w:rsid w:val="00D227C8"/>
    <w:rsid w:val="00D22B2D"/>
    <w:rsid w:val="00D23AB0"/>
    <w:rsid w:val="00D23C37"/>
    <w:rsid w:val="00D245B6"/>
    <w:rsid w:val="00D32DFD"/>
    <w:rsid w:val="00D33213"/>
    <w:rsid w:val="00D33F56"/>
    <w:rsid w:val="00D373CB"/>
    <w:rsid w:val="00D40569"/>
    <w:rsid w:val="00D412D5"/>
    <w:rsid w:val="00D4555F"/>
    <w:rsid w:val="00D461CA"/>
    <w:rsid w:val="00D50D08"/>
    <w:rsid w:val="00D51B6A"/>
    <w:rsid w:val="00D52519"/>
    <w:rsid w:val="00D52F19"/>
    <w:rsid w:val="00D554F0"/>
    <w:rsid w:val="00D57A70"/>
    <w:rsid w:val="00D57EBB"/>
    <w:rsid w:val="00D65091"/>
    <w:rsid w:val="00D679FF"/>
    <w:rsid w:val="00D71FBC"/>
    <w:rsid w:val="00D73CF9"/>
    <w:rsid w:val="00D7423A"/>
    <w:rsid w:val="00D74B76"/>
    <w:rsid w:val="00D769DC"/>
    <w:rsid w:val="00D778D3"/>
    <w:rsid w:val="00D77D22"/>
    <w:rsid w:val="00D77FFC"/>
    <w:rsid w:val="00D8014A"/>
    <w:rsid w:val="00D80D67"/>
    <w:rsid w:val="00D8122B"/>
    <w:rsid w:val="00D812B1"/>
    <w:rsid w:val="00D81A25"/>
    <w:rsid w:val="00D81E9C"/>
    <w:rsid w:val="00D82A5C"/>
    <w:rsid w:val="00D82D37"/>
    <w:rsid w:val="00D83B78"/>
    <w:rsid w:val="00D84138"/>
    <w:rsid w:val="00D917A4"/>
    <w:rsid w:val="00D95BB4"/>
    <w:rsid w:val="00D95EE2"/>
    <w:rsid w:val="00D96BF0"/>
    <w:rsid w:val="00D978B9"/>
    <w:rsid w:val="00DA0E41"/>
    <w:rsid w:val="00DA1A2F"/>
    <w:rsid w:val="00DA7507"/>
    <w:rsid w:val="00DB239F"/>
    <w:rsid w:val="00DB31DD"/>
    <w:rsid w:val="00DB418A"/>
    <w:rsid w:val="00DB4729"/>
    <w:rsid w:val="00DB47C9"/>
    <w:rsid w:val="00DB5F9F"/>
    <w:rsid w:val="00DB6D0A"/>
    <w:rsid w:val="00DC0953"/>
    <w:rsid w:val="00DC0E7E"/>
    <w:rsid w:val="00DC5D41"/>
    <w:rsid w:val="00DD096D"/>
    <w:rsid w:val="00DE055D"/>
    <w:rsid w:val="00DE0FC5"/>
    <w:rsid w:val="00DE196E"/>
    <w:rsid w:val="00DE2F1E"/>
    <w:rsid w:val="00DE3F9D"/>
    <w:rsid w:val="00DE517E"/>
    <w:rsid w:val="00DE5931"/>
    <w:rsid w:val="00DE6BF2"/>
    <w:rsid w:val="00DE7682"/>
    <w:rsid w:val="00DF098F"/>
    <w:rsid w:val="00DF2066"/>
    <w:rsid w:val="00DF23DB"/>
    <w:rsid w:val="00DF26EC"/>
    <w:rsid w:val="00DF4179"/>
    <w:rsid w:val="00DF7281"/>
    <w:rsid w:val="00DF729C"/>
    <w:rsid w:val="00E0381F"/>
    <w:rsid w:val="00E0454E"/>
    <w:rsid w:val="00E06122"/>
    <w:rsid w:val="00E06846"/>
    <w:rsid w:val="00E06FFC"/>
    <w:rsid w:val="00E10EDF"/>
    <w:rsid w:val="00E11BEF"/>
    <w:rsid w:val="00E14FC2"/>
    <w:rsid w:val="00E15143"/>
    <w:rsid w:val="00E21127"/>
    <w:rsid w:val="00E228A3"/>
    <w:rsid w:val="00E26304"/>
    <w:rsid w:val="00E2642A"/>
    <w:rsid w:val="00E26C6B"/>
    <w:rsid w:val="00E30C21"/>
    <w:rsid w:val="00E42261"/>
    <w:rsid w:val="00E430C6"/>
    <w:rsid w:val="00E43142"/>
    <w:rsid w:val="00E44CE3"/>
    <w:rsid w:val="00E44FB8"/>
    <w:rsid w:val="00E465FB"/>
    <w:rsid w:val="00E4689F"/>
    <w:rsid w:val="00E5066B"/>
    <w:rsid w:val="00E50DBB"/>
    <w:rsid w:val="00E51E3D"/>
    <w:rsid w:val="00E528A5"/>
    <w:rsid w:val="00E53B29"/>
    <w:rsid w:val="00E53CF1"/>
    <w:rsid w:val="00E54307"/>
    <w:rsid w:val="00E546BC"/>
    <w:rsid w:val="00E5597C"/>
    <w:rsid w:val="00E62BE5"/>
    <w:rsid w:val="00E6365C"/>
    <w:rsid w:val="00E63E4C"/>
    <w:rsid w:val="00E641D3"/>
    <w:rsid w:val="00E65901"/>
    <w:rsid w:val="00E67FA5"/>
    <w:rsid w:val="00E70018"/>
    <w:rsid w:val="00E70292"/>
    <w:rsid w:val="00E72E5C"/>
    <w:rsid w:val="00E73349"/>
    <w:rsid w:val="00E75752"/>
    <w:rsid w:val="00E75C23"/>
    <w:rsid w:val="00E75D3A"/>
    <w:rsid w:val="00E76653"/>
    <w:rsid w:val="00E778CB"/>
    <w:rsid w:val="00E77A5E"/>
    <w:rsid w:val="00E8172A"/>
    <w:rsid w:val="00E81F03"/>
    <w:rsid w:val="00E8370E"/>
    <w:rsid w:val="00E84229"/>
    <w:rsid w:val="00E92184"/>
    <w:rsid w:val="00E939EC"/>
    <w:rsid w:val="00E951BC"/>
    <w:rsid w:val="00E97652"/>
    <w:rsid w:val="00EA17D2"/>
    <w:rsid w:val="00EA223C"/>
    <w:rsid w:val="00EA26E9"/>
    <w:rsid w:val="00EA2B0F"/>
    <w:rsid w:val="00EA7DD2"/>
    <w:rsid w:val="00EB017B"/>
    <w:rsid w:val="00EB0325"/>
    <w:rsid w:val="00EB0B7F"/>
    <w:rsid w:val="00EB5386"/>
    <w:rsid w:val="00EB68A0"/>
    <w:rsid w:val="00EC0449"/>
    <w:rsid w:val="00EC2C38"/>
    <w:rsid w:val="00EC3BDA"/>
    <w:rsid w:val="00EC4A4E"/>
    <w:rsid w:val="00EC52CD"/>
    <w:rsid w:val="00EC7178"/>
    <w:rsid w:val="00ED18E4"/>
    <w:rsid w:val="00ED1CB8"/>
    <w:rsid w:val="00ED3C1B"/>
    <w:rsid w:val="00EE2D46"/>
    <w:rsid w:val="00EE5FD3"/>
    <w:rsid w:val="00EE741E"/>
    <w:rsid w:val="00EF2540"/>
    <w:rsid w:val="00EF3C77"/>
    <w:rsid w:val="00EF532E"/>
    <w:rsid w:val="00EF5A8E"/>
    <w:rsid w:val="00F01298"/>
    <w:rsid w:val="00F05ACB"/>
    <w:rsid w:val="00F12E4A"/>
    <w:rsid w:val="00F1449D"/>
    <w:rsid w:val="00F1785F"/>
    <w:rsid w:val="00F179C8"/>
    <w:rsid w:val="00F17C61"/>
    <w:rsid w:val="00F202FE"/>
    <w:rsid w:val="00F21FCD"/>
    <w:rsid w:val="00F23D93"/>
    <w:rsid w:val="00F24308"/>
    <w:rsid w:val="00F24525"/>
    <w:rsid w:val="00F310B4"/>
    <w:rsid w:val="00F314A0"/>
    <w:rsid w:val="00F33F85"/>
    <w:rsid w:val="00F3552A"/>
    <w:rsid w:val="00F4190A"/>
    <w:rsid w:val="00F41F78"/>
    <w:rsid w:val="00F43950"/>
    <w:rsid w:val="00F46987"/>
    <w:rsid w:val="00F54867"/>
    <w:rsid w:val="00F55A7F"/>
    <w:rsid w:val="00F55D5F"/>
    <w:rsid w:val="00F55E80"/>
    <w:rsid w:val="00F57A95"/>
    <w:rsid w:val="00F632BC"/>
    <w:rsid w:val="00F65B72"/>
    <w:rsid w:val="00F715B6"/>
    <w:rsid w:val="00F77420"/>
    <w:rsid w:val="00F77A01"/>
    <w:rsid w:val="00F80B87"/>
    <w:rsid w:val="00F8273E"/>
    <w:rsid w:val="00F837D8"/>
    <w:rsid w:val="00F83904"/>
    <w:rsid w:val="00F856BD"/>
    <w:rsid w:val="00F856E7"/>
    <w:rsid w:val="00F9493C"/>
    <w:rsid w:val="00F967F3"/>
    <w:rsid w:val="00FA05FA"/>
    <w:rsid w:val="00FA14CC"/>
    <w:rsid w:val="00FA23E5"/>
    <w:rsid w:val="00FA2ACC"/>
    <w:rsid w:val="00FA615C"/>
    <w:rsid w:val="00FA664E"/>
    <w:rsid w:val="00FB20EB"/>
    <w:rsid w:val="00FB2B0B"/>
    <w:rsid w:val="00FB333F"/>
    <w:rsid w:val="00FB4582"/>
    <w:rsid w:val="00FB4C8E"/>
    <w:rsid w:val="00FB5448"/>
    <w:rsid w:val="00FC0824"/>
    <w:rsid w:val="00FC3522"/>
    <w:rsid w:val="00FC3B71"/>
    <w:rsid w:val="00FC564F"/>
    <w:rsid w:val="00FC720F"/>
    <w:rsid w:val="00FD0BC0"/>
    <w:rsid w:val="00FD1108"/>
    <w:rsid w:val="00FD7059"/>
    <w:rsid w:val="00FE4975"/>
    <w:rsid w:val="00FE4CE0"/>
    <w:rsid w:val="00FE52F8"/>
    <w:rsid w:val="00FE5B2C"/>
    <w:rsid w:val="00FE6BA2"/>
    <w:rsid w:val="00FE6E20"/>
    <w:rsid w:val="00FE7CF3"/>
    <w:rsid w:val="00FF191E"/>
    <w:rsid w:val="00FF2F91"/>
    <w:rsid w:val="00FF2FED"/>
    <w:rsid w:val="00FF3AF3"/>
    <w:rsid w:val="00FF5525"/>
    <w:rsid w:val="00FF5EAF"/>
    <w:rsid w:val="00FF6F43"/>
    <w:rsid w:val="0F86A0D6"/>
    <w:rsid w:val="1BC87149"/>
    <w:rsid w:val="2C7567AA"/>
    <w:rsid w:val="3796E8C3"/>
    <w:rsid w:val="3937894B"/>
    <w:rsid w:val="40E93421"/>
    <w:rsid w:val="4704FF1F"/>
    <w:rsid w:val="4A4DEEF5"/>
    <w:rsid w:val="65CA8087"/>
    <w:rsid w:val="6E725508"/>
    <w:rsid w:val="7E5B237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1C15EB"/>
  <w15:chartTrackingRefBased/>
  <w15:docId w15:val="{29C1157A-0B06-4957-BBD9-8CD484CE0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outlineLvl w:val="1"/>
    </w:pPr>
    <w:rPr>
      <w:b/>
    </w:rPr>
  </w:style>
  <w:style w:type="paragraph" w:styleId="Heading3">
    <w:name w:val="heading 3"/>
    <w:basedOn w:val="Normal"/>
    <w:next w:val="Normal"/>
    <w:qFormat/>
    <w:pPr>
      <w:keepNext/>
      <w:jc w:val="right"/>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rPr>
  </w:style>
  <w:style w:type="paragraph" w:styleId="BodyText">
    <w:name w:val="Body Text"/>
    <w:basedOn w:val="Normal"/>
    <w:pPr>
      <w:tabs>
        <w:tab w:val="left" w:pos="1020"/>
        <w:tab w:val="left" w:pos="1650"/>
        <w:tab w:val="left" w:pos="2190"/>
      </w:tabs>
      <w:ind w:right="720"/>
      <w:jc w:val="both"/>
    </w:pPr>
  </w:style>
  <w:style w:type="paragraph" w:styleId="BodyText2">
    <w:name w:val="Body Text 2"/>
    <w:basedOn w:val="Normal"/>
    <w:rPr>
      <w:b/>
    </w:rPr>
  </w:style>
  <w:style w:type="paragraph" w:styleId="BodyText3">
    <w:name w:val="Body Text 3"/>
    <w:basedOn w:val="Normal"/>
    <w:pPr>
      <w:jc w:val="both"/>
    </w:pPr>
  </w:style>
  <w:style w:type="paragraph" w:styleId="Subtitle">
    <w:name w:val="Subtitle"/>
    <w:basedOn w:val="Normal"/>
    <w:qFormat/>
    <w:pPr>
      <w:jc w:val="center"/>
    </w:pPr>
    <w:rPr>
      <w:b/>
    </w:rPr>
  </w:style>
  <w:style w:type="character" w:styleId="Hyperlink">
    <w:name w:val="Hyperlink"/>
    <w:rPr>
      <w:color w:val="0000FF"/>
      <w:u w:val="single"/>
    </w:rPr>
  </w:style>
  <w:style w:type="paragraph" w:styleId="BalloonText">
    <w:name w:val="Balloon Text"/>
    <w:basedOn w:val="Normal"/>
    <w:semiHidden/>
    <w:rsid w:val="00450B03"/>
    <w:rPr>
      <w:rFonts w:ascii="Tahoma" w:hAnsi="Tahoma" w:cs="Tahoma"/>
      <w:sz w:val="16"/>
      <w:szCs w:val="16"/>
    </w:rPr>
  </w:style>
  <w:style w:type="character" w:styleId="FollowedHyperlink">
    <w:name w:val="FollowedHyperlink"/>
    <w:uiPriority w:val="99"/>
    <w:semiHidden/>
    <w:unhideWhenUsed/>
    <w:rsid w:val="00936FB4"/>
    <w:rPr>
      <w:color w:val="800080"/>
      <w:u w:val="single"/>
    </w:rPr>
  </w:style>
  <w:style w:type="paragraph" w:styleId="Header">
    <w:name w:val="header"/>
    <w:basedOn w:val="Normal"/>
    <w:link w:val="HeaderChar"/>
    <w:uiPriority w:val="99"/>
    <w:unhideWhenUsed/>
    <w:rsid w:val="00950E08"/>
    <w:pPr>
      <w:tabs>
        <w:tab w:val="center" w:pos="4680"/>
        <w:tab w:val="right" w:pos="9360"/>
      </w:tabs>
    </w:pPr>
  </w:style>
  <w:style w:type="character" w:customStyle="1" w:styleId="HeaderChar">
    <w:name w:val="Header Char"/>
    <w:link w:val="Header"/>
    <w:uiPriority w:val="99"/>
    <w:rsid w:val="00950E08"/>
    <w:rPr>
      <w:rFonts w:ascii="Arial" w:hAnsi="Arial"/>
      <w:sz w:val="24"/>
    </w:rPr>
  </w:style>
  <w:style w:type="paragraph" w:styleId="Footer">
    <w:name w:val="footer"/>
    <w:basedOn w:val="Normal"/>
    <w:link w:val="FooterChar"/>
    <w:uiPriority w:val="99"/>
    <w:unhideWhenUsed/>
    <w:rsid w:val="00950E08"/>
    <w:pPr>
      <w:tabs>
        <w:tab w:val="center" w:pos="4680"/>
        <w:tab w:val="right" w:pos="9360"/>
      </w:tabs>
    </w:pPr>
  </w:style>
  <w:style w:type="character" w:customStyle="1" w:styleId="FooterChar">
    <w:name w:val="Footer Char"/>
    <w:link w:val="Footer"/>
    <w:uiPriority w:val="99"/>
    <w:rsid w:val="00950E08"/>
    <w:rPr>
      <w:rFonts w:ascii="Arial" w:hAnsi="Arial"/>
      <w:sz w:val="24"/>
    </w:rPr>
  </w:style>
  <w:style w:type="paragraph" w:customStyle="1" w:styleId="Default">
    <w:name w:val="Default"/>
    <w:rsid w:val="00137EEB"/>
    <w:pPr>
      <w:autoSpaceDE w:val="0"/>
      <w:autoSpaceDN w:val="0"/>
      <w:adjustRightInd w:val="0"/>
    </w:pPr>
    <w:rPr>
      <w:rFonts w:ascii="Verdana" w:eastAsia="Calibri" w:hAnsi="Verdana" w:cs="Verdana"/>
      <w:color w:val="000000"/>
      <w:sz w:val="24"/>
      <w:szCs w:val="24"/>
      <w:lang w:eastAsia="en-US"/>
    </w:rPr>
  </w:style>
  <w:style w:type="character" w:styleId="CommentReference">
    <w:name w:val="annotation reference"/>
    <w:uiPriority w:val="99"/>
    <w:semiHidden/>
    <w:unhideWhenUsed/>
    <w:rsid w:val="00027BE0"/>
    <w:rPr>
      <w:sz w:val="16"/>
      <w:szCs w:val="16"/>
    </w:rPr>
  </w:style>
  <w:style w:type="paragraph" w:styleId="CommentText">
    <w:name w:val="annotation text"/>
    <w:basedOn w:val="Normal"/>
    <w:link w:val="CommentTextChar"/>
    <w:uiPriority w:val="99"/>
    <w:semiHidden/>
    <w:unhideWhenUsed/>
    <w:rsid w:val="00027BE0"/>
    <w:rPr>
      <w:sz w:val="20"/>
    </w:rPr>
  </w:style>
  <w:style w:type="character" w:customStyle="1" w:styleId="CommentTextChar">
    <w:name w:val="Comment Text Char"/>
    <w:link w:val="CommentText"/>
    <w:uiPriority w:val="99"/>
    <w:semiHidden/>
    <w:rsid w:val="00027BE0"/>
    <w:rPr>
      <w:rFonts w:ascii="Arial" w:hAnsi="Arial"/>
    </w:rPr>
  </w:style>
  <w:style w:type="paragraph" w:styleId="CommentSubject">
    <w:name w:val="annotation subject"/>
    <w:basedOn w:val="CommentText"/>
    <w:next w:val="CommentText"/>
    <w:link w:val="CommentSubjectChar"/>
    <w:uiPriority w:val="99"/>
    <w:semiHidden/>
    <w:unhideWhenUsed/>
    <w:rsid w:val="00027BE0"/>
    <w:rPr>
      <w:b/>
      <w:bCs/>
    </w:rPr>
  </w:style>
  <w:style w:type="character" w:customStyle="1" w:styleId="CommentSubjectChar">
    <w:name w:val="Comment Subject Char"/>
    <w:link w:val="CommentSubject"/>
    <w:uiPriority w:val="99"/>
    <w:semiHidden/>
    <w:rsid w:val="00027BE0"/>
    <w:rPr>
      <w:rFonts w:ascii="Arial" w:hAnsi="Arial"/>
      <w:b/>
      <w:bCs/>
    </w:rPr>
  </w:style>
  <w:style w:type="paragraph" w:styleId="HTMLPreformatted">
    <w:name w:val="HTML Preformatted"/>
    <w:basedOn w:val="Normal"/>
    <w:link w:val="HTMLPreformattedChar"/>
    <w:uiPriority w:val="99"/>
    <w:semiHidden/>
    <w:unhideWhenUsed/>
    <w:rsid w:val="003F42C4"/>
    <w:rPr>
      <w:rFonts w:ascii="Courier New" w:hAnsi="Courier New" w:cs="Courier New"/>
      <w:sz w:val="20"/>
    </w:rPr>
  </w:style>
  <w:style w:type="character" w:customStyle="1" w:styleId="HTMLPreformattedChar">
    <w:name w:val="HTML Preformatted Char"/>
    <w:link w:val="HTMLPreformatted"/>
    <w:uiPriority w:val="99"/>
    <w:semiHidden/>
    <w:rsid w:val="003F42C4"/>
    <w:rPr>
      <w:rFonts w:ascii="Courier New" w:hAnsi="Courier New" w:cs="Courier New"/>
    </w:rPr>
  </w:style>
  <w:style w:type="character" w:styleId="UnresolvedMention">
    <w:name w:val="Unresolved Mention"/>
    <w:uiPriority w:val="99"/>
    <w:semiHidden/>
    <w:unhideWhenUsed/>
    <w:rsid w:val="004B2758"/>
    <w:rPr>
      <w:color w:val="808080"/>
      <w:shd w:val="clear" w:color="auto" w:fill="E6E6E6"/>
    </w:rPr>
  </w:style>
  <w:style w:type="character" w:styleId="Emphasis">
    <w:name w:val="Emphasis"/>
    <w:uiPriority w:val="20"/>
    <w:qFormat/>
    <w:rsid w:val="00911AC4"/>
    <w:rPr>
      <w:i/>
      <w:iCs/>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CD04E0"/>
    <w:rPr>
      <w:rFonts w:ascii="Arial" w:hAnsi="Arial"/>
      <w:sz w:val="24"/>
      <w:lang w:eastAsia="en-US"/>
    </w:rPr>
  </w:style>
  <w:style w:type="paragraph" w:customStyle="1" w:styleId="paragraph">
    <w:name w:val="paragraph"/>
    <w:basedOn w:val="Normal"/>
    <w:rsid w:val="00210884"/>
    <w:pPr>
      <w:spacing w:before="100" w:beforeAutospacing="1" w:after="100" w:afterAutospacing="1"/>
    </w:pPr>
    <w:rPr>
      <w:rFonts w:ascii="Times New Roman" w:hAnsi="Times New Roman"/>
      <w:szCs w:val="24"/>
    </w:rPr>
  </w:style>
  <w:style w:type="character" w:customStyle="1" w:styleId="normaltextrun">
    <w:name w:val="normaltextrun"/>
    <w:basedOn w:val="DefaultParagraphFont"/>
    <w:rsid w:val="00210884"/>
  </w:style>
  <w:style w:type="character" w:customStyle="1" w:styleId="eop">
    <w:name w:val="eop"/>
    <w:basedOn w:val="DefaultParagraphFont"/>
    <w:rsid w:val="00210884"/>
  </w:style>
  <w:style w:type="character" w:customStyle="1" w:styleId="scxw194891934">
    <w:name w:val="scxw194891934"/>
    <w:basedOn w:val="DefaultParagraphFont"/>
    <w:rsid w:val="002108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468517">
      <w:bodyDiv w:val="1"/>
      <w:marLeft w:val="0"/>
      <w:marRight w:val="0"/>
      <w:marTop w:val="0"/>
      <w:marBottom w:val="0"/>
      <w:divBdr>
        <w:top w:val="none" w:sz="0" w:space="0" w:color="auto"/>
        <w:left w:val="none" w:sz="0" w:space="0" w:color="auto"/>
        <w:bottom w:val="none" w:sz="0" w:space="0" w:color="auto"/>
        <w:right w:val="none" w:sz="0" w:space="0" w:color="auto"/>
      </w:divBdr>
    </w:div>
    <w:div w:id="93016719">
      <w:bodyDiv w:val="1"/>
      <w:marLeft w:val="0"/>
      <w:marRight w:val="0"/>
      <w:marTop w:val="0"/>
      <w:marBottom w:val="0"/>
      <w:divBdr>
        <w:top w:val="none" w:sz="0" w:space="0" w:color="auto"/>
        <w:left w:val="none" w:sz="0" w:space="0" w:color="auto"/>
        <w:bottom w:val="none" w:sz="0" w:space="0" w:color="auto"/>
        <w:right w:val="none" w:sz="0" w:space="0" w:color="auto"/>
      </w:divBdr>
    </w:div>
    <w:div w:id="110393965">
      <w:bodyDiv w:val="1"/>
      <w:marLeft w:val="0"/>
      <w:marRight w:val="0"/>
      <w:marTop w:val="0"/>
      <w:marBottom w:val="0"/>
      <w:divBdr>
        <w:top w:val="none" w:sz="0" w:space="0" w:color="auto"/>
        <w:left w:val="none" w:sz="0" w:space="0" w:color="auto"/>
        <w:bottom w:val="none" w:sz="0" w:space="0" w:color="auto"/>
        <w:right w:val="none" w:sz="0" w:space="0" w:color="auto"/>
      </w:divBdr>
    </w:div>
    <w:div w:id="348529998">
      <w:bodyDiv w:val="1"/>
      <w:marLeft w:val="0"/>
      <w:marRight w:val="0"/>
      <w:marTop w:val="0"/>
      <w:marBottom w:val="0"/>
      <w:divBdr>
        <w:top w:val="none" w:sz="0" w:space="0" w:color="auto"/>
        <w:left w:val="none" w:sz="0" w:space="0" w:color="auto"/>
        <w:bottom w:val="none" w:sz="0" w:space="0" w:color="auto"/>
        <w:right w:val="none" w:sz="0" w:space="0" w:color="auto"/>
      </w:divBdr>
      <w:divsChild>
        <w:div w:id="920214485">
          <w:marLeft w:val="0"/>
          <w:marRight w:val="0"/>
          <w:marTop w:val="0"/>
          <w:marBottom w:val="0"/>
          <w:divBdr>
            <w:top w:val="none" w:sz="0" w:space="0" w:color="auto"/>
            <w:left w:val="none" w:sz="0" w:space="0" w:color="auto"/>
            <w:bottom w:val="none" w:sz="0" w:space="0" w:color="auto"/>
            <w:right w:val="none" w:sz="0" w:space="0" w:color="auto"/>
          </w:divBdr>
          <w:divsChild>
            <w:div w:id="14577452">
              <w:marLeft w:val="0"/>
              <w:marRight w:val="36"/>
              <w:marTop w:val="0"/>
              <w:marBottom w:val="120"/>
              <w:divBdr>
                <w:top w:val="none" w:sz="0" w:space="0" w:color="auto"/>
                <w:left w:val="none" w:sz="0" w:space="0" w:color="auto"/>
                <w:bottom w:val="none" w:sz="0" w:space="0" w:color="auto"/>
                <w:right w:val="none" w:sz="0" w:space="0" w:color="auto"/>
              </w:divBdr>
            </w:div>
            <w:div w:id="220216448">
              <w:marLeft w:val="0"/>
              <w:marRight w:val="36"/>
              <w:marTop w:val="0"/>
              <w:marBottom w:val="120"/>
              <w:divBdr>
                <w:top w:val="none" w:sz="0" w:space="0" w:color="auto"/>
                <w:left w:val="none" w:sz="0" w:space="0" w:color="auto"/>
                <w:bottom w:val="none" w:sz="0" w:space="0" w:color="auto"/>
                <w:right w:val="none" w:sz="0" w:space="0" w:color="auto"/>
              </w:divBdr>
            </w:div>
            <w:div w:id="1298796994">
              <w:marLeft w:val="0"/>
              <w:marRight w:val="36"/>
              <w:marTop w:val="0"/>
              <w:marBottom w:val="120"/>
              <w:divBdr>
                <w:top w:val="none" w:sz="0" w:space="0" w:color="auto"/>
                <w:left w:val="none" w:sz="0" w:space="0" w:color="auto"/>
                <w:bottom w:val="none" w:sz="0" w:space="0" w:color="auto"/>
                <w:right w:val="none" w:sz="0" w:space="0" w:color="auto"/>
              </w:divBdr>
            </w:div>
            <w:div w:id="1460224201">
              <w:marLeft w:val="0"/>
              <w:marRight w:val="36"/>
              <w:marTop w:val="0"/>
              <w:marBottom w:val="120"/>
              <w:divBdr>
                <w:top w:val="none" w:sz="0" w:space="0" w:color="auto"/>
                <w:left w:val="none" w:sz="0" w:space="0" w:color="auto"/>
                <w:bottom w:val="none" w:sz="0" w:space="0" w:color="auto"/>
                <w:right w:val="none" w:sz="0" w:space="0" w:color="auto"/>
              </w:divBdr>
            </w:div>
            <w:div w:id="2142772094">
              <w:marLeft w:val="0"/>
              <w:marRight w:val="36"/>
              <w:marTop w:val="0"/>
              <w:marBottom w:val="120"/>
              <w:divBdr>
                <w:top w:val="none" w:sz="0" w:space="0" w:color="auto"/>
                <w:left w:val="none" w:sz="0" w:space="0" w:color="auto"/>
                <w:bottom w:val="none" w:sz="0" w:space="0" w:color="auto"/>
                <w:right w:val="none" w:sz="0" w:space="0" w:color="auto"/>
              </w:divBdr>
            </w:div>
          </w:divsChild>
        </w:div>
      </w:divsChild>
    </w:div>
    <w:div w:id="357657422">
      <w:bodyDiv w:val="1"/>
      <w:marLeft w:val="0"/>
      <w:marRight w:val="0"/>
      <w:marTop w:val="0"/>
      <w:marBottom w:val="0"/>
      <w:divBdr>
        <w:top w:val="none" w:sz="0" w:space="0" w:color="auto"/>
        <w:left w:val="none" w:sz="0" w:space="0" w:color="auto"/>
        <w:bottom w:val="none" w:sz="0" w:space="0" w:color="auto"/>
        <w:right w:val="none" w:sz="0" w:space="0" w:color="auto"/>
      </w:divBdr>
    </w:div>
    <w:div w:id="502471787">
      <w:bodyDiv w:val="1"/>
      <w:marLeft w:val="0"/>
      <w:marRight w:val="0"/>
      <w:marTop w:val="0"/>
      <w:marBottom w:val="0"/>
      <w:divBdr>
        <w:top w:val="none" w:sz="0" w:space="0" w:color="auto"/>
        <w:left w:val="none" w:sz="0" w:space="0" w:color="auto"/>
        <w:bottom w:val="none" w:sz="0" w:space="0" w:color="auto"/>
        <w:right w:val="none" w:sz="0" w:space="0" w:color="auto"/>
      </w:divBdr>
    </w:div>
    <w:div w:id="570769282">
      <w:bodyDiv w:val="1"/>
      <w:marLeft w:val="0"/>
      <w:marRight w:val="0"/>
      <w:marTop w:val="0"/>
      <w:marBottom w:val="0"/>
      <w:divBdr>
        <w:top w:val="none" w:sz="0" w:space="0" w:color="auto"/>
        <w:left w:val="none" w:sz="0" w:space="0" w:color="auto"/>
        <w:bottom w:val="none" w:sz="0" w:space="0" w:color="auto"/>
        <w:right w:val="none" w:sz="0" w:space="0" w:color="auto"/>
      </w:divBdr>
      <w:divsChild>
        <w:div w:id="759302964">
          <w:marLeft w:val="0"/>
          <w:marRight w:val="0"/>
          <w:marTop w:val="0"/>
          <w:marBottom w:val="0"/>
          <w:divBdr>
            <w:top w:val="none" w:sz="0" w:space="0" w:color="auto"/>
            <w:left w:val="none" w:sz="0" w:space="0" w:color="auto"/>
            <w:bottom w:val="none" w:sz="0" w:space="0" w:color="auto"/>
            <w:right w:val="none" w:sz="0" w:space="0" w:color="auto"/>
          </w:divBdr>
        </w:div>
        <w:div w:id="1451825720">
          <w:marLeft w:val="0"/>
          <w:marRight w:val="0"/>
          <w:marTop w:val="0"/>
          <w:marBottom w:val="0"/>
          <w:divBdr>
            <w:top w:val="none" w:sz="0" w:space="0" w:color="auto"/>
            <w:left w:val="none" w:sz="0" w:space="0" w:color="auto"/>
            <w:bottom w:val="none" w:sz="0" w:space="0" w:color="auto"/>
            <w:right w:val="none" w:sz="0" w:space="0" w:color="auto"/>
          </w:divBdr>
        </w:div>
        <w:div w:id="1661814591">
          <w:marLeft w:val="0"/>
          <w:marRight w:val="0"/>
          <w:marTop w:val="0"/>
          <w:marBottom w:val="0"/>
          <w:divBdr>
            <w:top w:val="none" w:sz="0" w:space="0" w:color="auto"/>
            <w:left w:val="none" w:sz="0" w:space="0" w:color="auto"/>
            <w:bottom w:val="none" w:sz="0" w:space="0" w:color="auto"/>
            <w:right w:val="none" w:sz="0" w:space="0" w:color="auto"/>
          </w:divBdr>
        </w:div>
        <w:div w:id="1685017663">
          <w:marLeft w:val="0"/>
          <w:marRight w:val="0"/>
          <w:marTop w:val="0"/>
          <w:marBottom w:val="0"/>
          <w:divBdr>
            <w:top w:val="none" w:sz="0" w:space="0" w:color="auto"/>
            <w:left w:val="none" w:sz="0" w:space="0" w:color="auto"/>
            <w:bottom w:val="none" w:sz="0" w:space="0" w:color="auto"/>
            <w:right w:val="none" w:sz="0" w:space="0" w:color="auto"/>
          </w:divBdr>
        </w:div>
        <w:div w:id="213003057">
          <w:marLeft w:val="0"/>
          <w:marRight w:val="0"/>
          <w:marTop w:val="0"/>
          <w:marBottom w:val="0"/>
          <w:divBdr>
            <w:top w:val="none" w:sz="0" w:space="0" w:color="auto"/>
            <w:left w:val="none" w:sz="0" w:space="0" w:color="auto"/>
            <w:bottom w:val="none" w:sz="0" w:space="0" w:color="auto"/>
            <w:right w:val="none" w:sz="0" w:space="0" w:color="auto"/>
          </w:divBdr>
        </w:div>
        <w:div w:id="445933443">
          <w:marLeft w:val="0"/>
          <w:marRight w:val="0"/>
          <w:marTop w:val="0"/>
          <w:marBottom w:val="0"/>
          <w:divBdr>
            <w:top w:val="none" w:sz="0" w:space="0" w:color="auto"/>
            <w:left w:val="none" w:sz="0" w:space="0" w:color="auto"/>
            <w:bottom w:val="none" w:sz="0" w:space="0" w:color="auto"/>
            <w:right w:val="none" w:sz="0" w:space="0" w:color="auto"/>
          </w:divBdr>
        </w:div>
      </w:divsChild>
    </w:div>
    <w:div w:id="570968002">
      <w:bodyDiv w:val="1"/>
      <w:marLeft w:val="0"/>
      <w:marRight w:val="0"/>
      <w:marTop w:val="0"/>
      <w:marBottom w:val="0"/>
      <w:divBdr>
        <w:top w:val="none" w:sz="0" w:space="0" w:color="auto"/>
        <w:left w:val="none" w:sz="0" w:space="0" w:color="auto"/>
        <w:bottom w:val="none" w:sz="0" w:space="0" w:color="auto"/>
        <w:right w:val="none" w:sz="0" w:space="0" w:color="auto"/>
      </w:divBdr>
    </w:div>
    <w:div w:id="807671666">
      <w:bodyDiv w:val="1"/>
      <w:marLeft w:val="0"/>
      <w:marRight w:val="0"/>
      <w:marTop w:val="0"/>
      <w:marBottom w:val="0"/>
      <w:divBdr>
        <w:top w:val="none" w:sz="0" w:space="0" w:color="auto"/>
        <w:left w:val="none" w:sz="0" w:space="0" w:color="auto"/>
        <w:bottom w:val="none" w:sz="0" w:space="0" w:color="auto"/>
        <w:right w:val="none" w:sz="0" w:space="0" w:color="auto"/>
      </w:divBdr>
    </w:div>
    <w:div w:id="952134082">
      <w:bodyDiv w:val="1"/>
      <w:marLeft w:val="0"/>
      <w:marRight w:val="0"/>
      <w:marTop w:val="0"/>
      <w:marBottom w:val="0"/>
      <w:divBdr>
        <w:top w:val="none" w:sz="0" w:space="0" w:color="auto"/>
        <w:left w:val="none" w:sz="0" w:space="0" w:color="auto"/>
        <w:bottom w:val="none" w:sz="0" w:space="0" w:color="auto"/>
        <w:right w:val="none" w:sz="0" w:space="0" w:color="auto"/>
      </w:divBdr>
      <w:divsChild>
        <w:div w:id="634651174">
          <w:marLeft w:val="0"/>
          <w:marRight w:val="0"/>
          <w:marTop w:val="0"/>
          <w:marBottom w:val="0"/>
          <w:divBdr>
            <w:top w:val="none" w:sz="0" w:space="0" w:color="auto"/>
            <w:left w:val="none" w:sz="0" w:space="0" w:color="auto"/>
            <w:bottom w:val="none" w:sz="0" w:space="0" w:color="auto"/>
            <w:right w:val="none" w:sz="0" w:space="0" w:color="auto"/>
          </w:divBdr>
        </w:div>
        <w:div w:id="2037348552">
          <w:marLeft w:val="0"/>
          <w:marRight w:val="0"/>
          <w:marTop w:val="0"/>
          <w:marBottom w:val="0"/>
          <w:divBdr>
            <w:top w:val="none" w:sz="0" w:space="0" w:color="auto"/>
            <w:left w:val="none" w:sz="0" w:space="0" w:color="auto"/>
            <w:bottom w:val="none" w:sz="0" w:space="0" w:color="auto"/>
            <w:right w:val="none" w:sz="0" w:space="0" w:color="auto"/>
          </w:divBdr>
        </w:div>
      </w:divsChild>
    </w:div>
    <w:div w:id="1121606746">
      <w:bodyDiv w:val="1"/>
      <w:marLeft w:val="0"/>
      <w:marRight w:val="0"/>
      <w:marTop w:val="0"/>
      <w:marBottom w:val="0"/>
      <w:divBdr>
        <w:top w:val="none" w:sz="0" w:space="0" w:color="auto"/>
        <w:left w:val="none" w:sz="0" w:space="0" w:color="auto"/>
        <w:bottom w:val="none" w:sz="0" w:space="0" w:color="auto"/>
        <w:right w:val="none" w:sz="0" w:space="0" w:color="auto"/>
      </w:divBdr>
      <w:divsChild>
        <w:div w:id="235667885">
          <w:marLeft w:val="0"/>
          <w:marRight w:val="0"/>
          <w:marTop w:val="0"/>
          <w:marBottom w:val="0"/>
          <w:divBdr>
            <w:top w:val="none" w:sz="0" w:space="0" w:color="auto"/>
            <w:left w:val="none" w:sz="0" w:space="0" w:color="auto"/>
            <w:bottom w:val="none" w:sz="0" w:space="0" w:color="auto"/>
            <w:right w:val="none" w:sz="0" w:space="0" w:color="auto"/>
          </w:divBdr>
        </w:div>
        <w:div w:id="481627698">
          <w:marLeft w:val="0"/>
          <w:marRight w:val="0"/>
          <w:marTop w:val="0"/>
          <w:marBottom w:val="0"/>
          <w:divBdr>
            <w:top w:val="none" w:sz="0" w:space="0" w:color="auto"/>
            <w:left w:val="none" w:sz="0" w:space="0" w:color="auto"/>
            <w:bottom w:val="none" w:sz="0" w:space="0" w:color="auto"/>
            <w:right w:val="none" w:sz="0" w:space="0" w:color="auto"/>
          </w:divBdr>
        </w:div>
        <w:div w:id="570314621">
          <w:marLeft w:val="0"/>
          <w:marRight w:val="0"/>
          <w:marTop w:val="0"/>
          <w:marBottom w:val="0"/>
          <w:divBdr>
            <w:top w:val="none" w:sz="0" w:space="0" w:color="auto"/>
            <w:left w:val="none" w:sz="0" w:space="0" w:color="auto"/>
            <w:bottom w:val="none" w:sz="0" w:space="0" w:color="auto"/>
            <w:right w:val="none" w:sz="0" w:space="0" w:color="auto"/>
          </w:divBdr>
        </w:div>
        <w:div w:id="2125926738">
          <w:marLeft w:val="0"/>
          <w:marRight w:val="0"/>
          <w:marTop w:val="0"/>
          <w:marBottom w:val="0"/>
          <w:divBdr>
            <w:top w:val="none" w:sz="0" w:space="0" w:color="auto"/>
            <w:left w:val="none" w:sz="0" w:space="0" w:color="auto"/>
            <w:bottom w:val="none" w:sz="0" w:space="0" w:color="auto"/>
            <w:right w:val="none" w:sz="0" w:space="0" w:color="auto"/>
          </w:divBdr>
        </w:div>
      </w:divsChild>
    </w:div>
    <w:div w:id="1173035664">
      <w:bodyDiv w:val="1"/>
      <w:marLeft w:val="0"/>
      <w:marRight w:val="0"/>
      <w:marTop w:val="0"/>
      <w:marBottom w:val="0"/>
      <w:divBdr>
        <w:top w:val="none" w:sz="0" w:space="0" w:color="auto"/>
        <w:left w:val="none" w:sz="0" w:space="0" w:color="auto"/>
        <w:bottom w:val="none" w:sz="0" w:space="0" w:color="auto"/>
        <w:right w:val="none" w:sz="0" w:space="0" w:color="auto"/>
      </w:divBdr>
    </w:div>
    <w:div w:id="1736507484">
      <w:bodyDiv w:val="1"/>
      <w:marLeft w:val="0"/>
      <w:marRight w:val="0"/>
      <w:marTop w:val="0"/>
      <w:marBottom w:val="0"/>
      <w:divBdr>
        <w:top w:val="none" w:sz="0" w:space="0" w:color="auto"/>
        <w:left w:val="none" w:sz="0" w:space="0" w:color="auto"/>
        <w:bottom w:val="none" w:sz="0" w:space="0" w:color="auto"/>
        <w:right w:val="none" w:sz="0" w:space="0" w:color="auto"/>
      </w:divBdr>
    </w:div>
    <w:div w:id="2015567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plinden@stmarysdiningroom.org"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file:///C:\Users\ccochran\AppData\Local\Microsoft\Windows\INetCache\Content.Outlook\6R8ZV0GU\connie.cochran@stocktonca.gov"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jpg"/><Relationship Id="rId5" Type="http://schemas.openxmlformats.org/officeDocument/2006/relationships/image" Target="media/image5.png"/><Relationship Id="rId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01053FAA214BB4BBD682E4E046C1670" ma:contentTypeVersion="15" ma:contentTypeDescription="Create a new document." ma:contentTypeScope="" ma:versionID="9575003b080ea6bada61591af117fd5c">
  <xsd:schema xmlns:xsd="http://www.w3.org/2001/XMLSchema" xmlns:xs="http://www.w3.org/2001/XMLSchema" xmlns:p="http://schemas.microsoft.com/office/2006/metadata/properties" xmlns:ns3="3260be7e-1311-48f5-9a12-b7ee5ed878da" xmlns:ns4="f35494ee-22d1-44f2-a7bf-fb3fd43104af" targetNamespace="http://schemas.microsoft.com/office/2006/metadata/properties" ma:root="true" ma:fieldsID="625907173ebf7ee7345cd7b1e2c9d686" ns3:_="" ns4:_="">
    <xsd:import namespace="3260be7e-1311-48f5-9a12-b7ee5ed878da"/>
    <xsd:import namespace="f35494ee-22d1-44f2-a7bf-fb3fd43104af"/>
    <xsd:element name="properties">
      <xsd:complexType>
        <xsd:sequence>
          <xsd:element name="documentManagement">
            <xsd:complexType>
              <xsd:all>
                <xsd:element ref="ns3:SharedWithUsers" minOccurs="0"/>
                <xsd:element ref="ns3:SharedWithDetails" minOccurs="0"/>
                <xsd:element ref="ns3:SharingHintHash"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60be7e-1311-48f5-9a12-b7ee5ed878d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f35494ee-22d1-44f2-a7bf-fb3fd43104af"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86FF7B-2CD5-4492-A597-C4558410BA67}">
  <ds:schemaRefs>
    <ds:schemaRef ds:uri="http://schemas.microsoft.com/sharepoint/v3/contenttype/forms"/>
  </ds:schemaRefs>
</ds:datastoreItem>
</file>

<file path=customXml/itemProps2.xml><?xml version="1.0" encoding="utf-8"?>
<ds:datastoreItem xmlns:ds="http://schemas.openxmlformats.org/officeDocument/2006/customXml" ds:itemID="{A16BA3CB-B68B-46E3-BBDA-7886B514E9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60be7e-1311-48f5-9a12-b7ee5ed878da"/>
    <ds:schemaRef ds:uri="f35494ee-22d1-44f2-a7bf-fb3fd43104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BDC345-08C9-47D2-8AEE-F61EBCF382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Pages>
  <Words>937</Words>
  <Characters>5343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PRESS RELEASE</vt:lpstr>
    </vt:vector>
  </TitlesOfParts>
  <Company>City of Stockton</Company>
  <LinksUpToDate>false</LinksUpToDate>
  <CharactersWithSpaces>6268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Jackie Garcia</dc:creator>
  <cp:keywords/>
  <dc:description/>
  <cp:lastModifiedBy>Connie Cochran</cp:lastModifiedBy>
  <cp:revision>4</cp:revision>
  <cp:lastPrinted>2023-07-24T14:13:00Z</cp:lastPrinted>
  <dcterms:created xsi:type="dcterms:W3CDTF">2023-07-21T23:33:00Z</dcterms:created>
  <dcterms:modified xsi:type="dcterms:W3CDTF">2023-07-24T14:14:00Z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0x010100B01053FAA214BB4BBD682E4E046C1670</vt:lpwstr>
  </property>
</Properties>
</file>